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AEE73" w14:textId="087FF4BA" w:rsidR="00493B29" w:rsidRDefault="00493B29" w:rsidP="00067753">
      <w:pPr>
        <w:spacing w:after="0"/>
        <w:jc w:val="center"/>
        <w:rPr>
          <w:b/>
          <w:sz w:val="20"/>
          <w:szCs w:val="20"/>
        </w:rPr>
      </w:pPr>
      <w:bookmarkStart w:id="0" w:name="_GoBack"/>
      <w:bookmarkEnd w:id="0"/>
      <w:r w:rsidRPr="00493B29">
        <w:rPr>
          <w:b/>
          <w:noProof/>
          <w:sz w:val="28"/>
          <w:szCs w:val="28"/>
        </w:rPr>
        <w:drawing>
          <wp:inline distT="0" distB="0" distL="0" distR="0" wp14:anchorId="41B5AA19" wp14:editId="6385DE15">
            <wp:extent cx="1200150" cy="1009650"/>
            <wp:effectExtent l="0" t="0" r="0" b="0"/>
            <wp:docPr id="1" name="Picture 1" descr="C:\Users\Owner\Desktop\Logos\TWAV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Logos\TWAV logo 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09650"/>
                    </a:xfrm>
                    <a:prstGeom prst="rect">
                      <a:avLst/>
                    </a:prstGeom>
                    <a:noFill/>
                    <a:ln>
                      <a:noFill/>
                    </a:ln>
                  </pic:spPr>
                </pic:pic>
              </a:graphicData>
            </a:graphic>
          </wp:inline>
        </w:drawing>
      </w:r>
    </w:p>
    <w:p w14:paraId="2FDC3F70" w14:textId="3322B90B" w:rsidR="00067753" w:rsidRDefault="00067753" w:rsidP="00067753">
      <w:pPr>
        <w:spacing w:after="0"/>
        <w:jc w:val="center"/>
        <w:rPr>
          <w:b/>
          <w:sz w:val="20"/>
          <w:szCs w:val="20"/>
        </w:rPr>
      </w:pPr>
      <w:r>
        <w:rPr>
          <w:b/>
          <w:sz w:val="20"/>
          <w:szCs w:val="20"/>
        </w:rPr>
        <w:t>A Tent with A View Safaris</w:t>
      </w:r>
    </w:p>
    <w:p w14:paraId="0CC96ACD" w14:textId="13873EF2" w:rsidR="00067753" w:rsidRDefault="00CA0538" w:rsidP="00067753">
      <w:pPr>
        <w:spacing w:after="0"/>
        <w:jc w:val="center"/>
        <w:rPr>
          <w:b/>
          <w:sz w:val="20"/>
          <w:szCs w:val="20"/>
        </w:rPr>
      </w:pPr>
      <w:hyperlink r:id="rId6" w:history="1">
        <w:r w:rsidR="00067753" w:rsidRPr="00FD5B4B">
          <w:rPr>
            <w:rStyle w:val="Hyperlink"/>
            <w:b/>
            <w:sz w:val="20"/>
            <w:szCs w:val="20"/>
          </w:rPr>
          <w:t>www.tentwithaview.com</w:t>
        </w:r>
      </w:hyperlink>
    </w:p>
    <w:p w14:paraId="42F6CC01" w14:textId="468696A4" w:rsidR="00067753" w:rsidRDefault="00067753" w:rsidP="00067753">
      <w:pPr>
        <w:spacing w:after="0"/>
        <w:jc w:val="center"/>
        <w:rPr>
          <w:b/>
          <w:sz w:val="20"/>
          <w:szCs w:val="20"/>
        </w:rPr>
      </w:pPr>
    </w:p>
    <w:p w14:paraId="344DEB6B" w14:textId="0DF6B2AF" w:rsidR="00067753" w:rsidRPr="00067753" w:rsidRDefault="00067753" w:rsidP="00067753">
      <w:pPr>
        <w:spacing w:after="0"/>
        <w:jc w:val="center"/>
        <w:rPr>
          <w:b/>
          <w:sz w:val="32"/>
          <w:szCs w:val="32"/>
          <w:u w:val="single"/>
        </w:rPr>
      </w:pPr>
      <w:r w:rsidRPr="00067753">
        <w:rPr>
          <w:b/>
          <w:sz w:val="32"/>
          <w:szCs w:val="32"/>
          <w:u w:val="single"/>
        </w:rPr>
        <w:t xml:space="preserve">USEFUL INFORMATION ABOUT YOUR TRIP TO TANZANIA </w:t>
      </w:r>
    </w:p>
    <w:p w14:paraId="329836A3" w14:textId="77777777" w:rsidR="00067753" w:rsidRDefault="00067753" w:rsidP="00D01758">
      <w:pPr>
        <w:pStyle w:val="PlainText"/>
        <w:rPr>
          <w:b/>
          <w:sz w:val="28"/>
          <w:szCs w:val="28"/>
        </w:rPr>
      </w:pPr>
    </w:p>
    <w:p w14:paraId="5F11CEF8" w14:textId="77777777" w:rsidR="00067753" w:rsidRDefault="00067753" w:rsidP="00D01758">
      <w:pPr>
        <w:pStyle w:val="PlainText"/>
        <w:rPr>
          <w:b/>
          <w:sz w:val="28"/>
          <w:szCs w:val="28"/>
        </w:rPr>
      </w:pPr>
    </w:p>
    <w:p w14:paraId="436690DA" w14:textId="2F69D0F7" w:rsidR="000850D4" w:rsidRDefault="00D01758" w:rsidP="00D01758">
      <w:pPr>
        <w:pStyle w:val="PlainText"/>
        <w:rPr>
          <w:sz w:val="24"/>
          <w:szCs w:val="24"/>
        </w:rPr>
      </w:pPr>
      <w:r>
        <w:rPr>
          <w:b/>
          <w:sz w:val="28"/>
          <w:szCs w:val="28"/>
        </w:rPr>
        <w:t xml:space="preserve">VISA: </w:t>
      </w:r>
      <w:r w:rsidRPr="000850D4">
        <w:rPr>
          <w:sz w:val="24"/>
          <w:szCs w:val="24"/>
        </w:rPr>
        <w:t xml:space="preserve">We always </w:t>
      </w:r>
      <w:r w:rsidR="00067753">
        <w:rPr>
          <w:sz w:val="24"/>
          <w:szCs w:val="24"/>
        </w:rPr>
        <w:t>tell guests to allow</w:t>
      </w:r>
      <w:r w:rsidRPr="000850D4">
        <w:rPr>
          <w:sz w:val="24"/>
          <w:szCs w:val="24"/>
        </w:rPr>
        <w:t xml:space="preserve"> 1 hour from the time a flight </w:t>
      </w:r>
      <w:r w:rsidR="000850D4" w:rsidRPr="000850D4">
        <w:rPr>
          <w:sz w:val="24"/>
          <w:szCs w:val="24"/>
        </w:rPr>
        <w:t>lands to</w:t>
      </w:r>
      <w:r w:rsidRPr="000850D4">
        <w:rPr>
          <w:sz w:val="24"/>
          <w:szCs w:val="24"/>
        </w:rPr>
        <w:t xml:space="preserve"> when guests exit the airport.  Depending on how many flights land at the same time as yours, getting your visa could take anywhere </w:t>
      </w:r>
      <w:r w:rsidR="000850D4" w:rsidRPr="000850D4">
        <w:rPr>
          <w:sz w:val="24"/>
          <w:szCs w:val="24"/>
        </w:rPr>
        <w:t>from 20</w:t>
      </w:r>
      <w:r w:rsidR="00067753">
        <w:rPr>
          <w:sz w:val="24"/>
          <w:szCs w:val="24"/>
        </w:rPr>
        <w:t>-</w:t>
      </w:r>
      <w:r w:rsidR="000850D4" w:rsidRPr="000850D4">
        <w:rPr>
          <w:sz w:val="24"/>
          <w:szCs w:val="24"/>
        </w:rPr>
        <w:t>45</w:t>
      </w:r>
      <w:r w:rsidRPr="000850D4">
        <w:rPr>
          <w:sz w:val="24"/>
          <w:szCs w:val="24"/>
        </w:rPr>
        <w:t xml:space="preserve"> minutes to process</w:t>
      </w:r>
      <w:r w:rsidR="00067753">
        <w:rPr>
          <w:sz w:val="24"/>
          <w:szCs w:val="24"/>
        </w:rPr>
        <w:t>, occasionally longer</w:t>
      </w:r>
      <w:r w:rsidRPr="000850D4">
        <w:rPr>
          <w:sz w:val="24"/>
          <w:szCs w:val="24"/>
        </w:rPr>
        <w:t xml:space="preserve">.  When you disembark, you will be sent down some steps to immigration. </w:t>
      </w:r>
      <w:r w:rsidR="00C948CD">
        <w:rPr>
          <w:sz w:val="24"/>
          <w:szCs w:val="24"/>
        </w:rPr>
        <w:t>If possible, t</w:t>
      </w:r>
      <w:r w:rsidRPr="000850D4">
        <w:rPr>
          <w:sz w:val="24"/>
          <w:szCs w:val="24"/>
        </w:rPr>
        <w:t>ry and complete your landing form on the plane if they have any</w:t>
      </w:r>
      <w:r w:rsidR="00C948CD">
        <w:rPr>
          <w:sz w:val="24"/>
          <w:szCs w:val="24"/>
        </w:rPr>
        <w:t xml:space="preserve"> – this will save you some time on the ground</w:t>
      </w:r>
      <w:r w:rsidRPr="000850D4">
        <w:rPr>
          <w:sz w:val="24"/>
          <w:szCs w:val="24"/>
        </w:rPr>
        <w:t xml:space="preserve">. </w:t>
      </w:r>
      <w:r w:rsidR="00C948CD">
        <w:rPr>
          <w:sz w:val="24"/>
          <w:szCs w:val="24"/>
        </w:rPr>
        <w:t xml:space="preserve"> If not</w:t>
      </w:r>
      <w:r w:rsidRPr="000850D4">
        <w:rPr>
          <w:sz w:val="24"/>
          <w:szCs w:val="24"/>
        </w:rPr>
        <w:t>, you'll complete a landing form</w:t>
      </w:r>
      <w:r w:rsidR="00067753">
        <w:rPr>
          <w:sz w:val="24"/>
          <w:szCs w:val="24"/>
        </w:rPr>
        <w:t xml:space="preserve"> </w:t>
      </w:r>
      <w:r w:rsidRPr="000850D4">
        <w:rPr>
          <w:sz w:val="24"/>
          <w:szCs w:val="24"/>
        </w:rPr>
        <w:t xml:space="preserve">on arrival.  Hand this, your passport and US$ 50.00 </w:t>
      </w:r>
      <w:r w:rsidR="000850D4" w:rsidRPr="000850D4">
        <w:rPr>
          <w:sz w:val="24"/>
          <w:szCs w:val="24"/>
        </w:rPr>
        <w:t>per passport</w:t>
      </w:r>
      <w:r w:rsidRPr="000850D4">
        <w:rPr>
          <w:sz w:val="24"/>
          <w:szCs w:val="24"/>
        </w:rPr>
        <w:t xml:space="preserve"> to any person behind the first</w:t>
      </w:r>
      <w:r w:rsidR="000850D4">
        <w:rPr>
          <w:sz w:val="24"/>
          <w:szCs w:val="24"/>
        </w:rPr>
        <w:t xml:space="preserve"> desks</w:t>
      </w:r>
      <w:r w:rsidR="00067753">
        <w:rPr>
          <w:sz w:val="24"/>
          <w:szCs w:val="24"/>
        </w:rPr>
        <w:t xml:space="preserve">. </w:t>
      </w:r>
      <w:r w:rsidR="00C948CD">
        <w:rPr>
          <w:sz w:val="24"/>
          <w:szCs w:val="24"/>
        </w:rPr>
        <w:t xml:space="preserve">  This amount may change depending on your nationality but it is US$ 50 for all European guests.  </w:t>
      </w:r>
      <w:r w:rsidR="00067753">
        <w:rPr>
          <w:sz w:val="24"/>
          <w:szCs w:val="24"/>
        </w:rPr>
        <w:t>You will either have your photo or fin</w:t>
      </w:r>
      <w:r w:rsidR="00C948CD">
        <w:rPr>
          <w:sz w:val="24"/>
          <w:szCs w:val="24"/>
        </w:rPr>
        <w:t>g</w:t>
      </w:r>
      <w:r w:rsidR="00067753">
        <w:rPr>
          <w:sz w:val="24"/>
          <w:szCs w:val="24"/>
        </w:rPr>
        <w:t>er</w:t>
      </w:r>
      <w:r w:rsidR="00C948CD">
        <w:rPr>
          <w:sz w:val="24"/>
          <w:szCs w:val="24"/>
        </w:rPr>
        <w:t>/thumb prints</w:t>
      </w:r>
      <w:r w:rsidR="00067753">
        <w:rPr>
          <w:sz w:val="24"/>
          <w:szCs w:val="24"/>
        </w:rPr>
        <w:t xml:space="preserve"> </w:t>
      </w:r>
      <w:r w:rsidR="00C948CD">
        <w:rPr>
          <w:sz w:val="24"/>
          <w:szCs w:val="24"/>
        </w:rPr>
        <w:t>taken</w:t>
      </w:r>
      <w:r w:rsidR="00067753">
        <w:rPr>
          <w:sz w:val="24"/>
          <w:szCs w:val="24"/>
        </w:rPr>
        <w:t>. Then you will be sent</w:t>
      </w:r>
      <w:r w:rsidR="000850D4">
        <w:rPr>
          <w:sz w:val="24"/>
          <w:szCs w:val="24"/>
        </w:rPr>
        <w:t xml:space="preserve"> to</w:t>
      </w:r>
      <w:r w:rsidRPr="000850D4">
        <w:rPr>
          <w:sz w:val="24"/>
          <w:szCs w:val="24"/>
        </w:rPr>
        <w:t xml:space="preserve"> a window to hand in passports and to pay.  A</w:t>
      </w:r>
      <w:r w:rsidR="00067753">
        <w:rPr>
          <w:sz w:val="24"/>
          <w:szCs w:val="24"/>
        </w:rPr>
        <w:t>fter that, you</w:t>
      </w:r>
      <w:r w:rsidRPr="000850D4">
        <w:rPr>
          <w:sz w:val="24"/>
          <w:szCs w:val="24"/>
        </w:rPr>
        <w:t xml:space="preserve"> stand in a waiting area with other people.  A person then comes out </w:t>
      </w:r>
      <w:r w:rsidR="000850D4" w:rsidRPr="000850D4">
        <w:rPr>
          <w:sz w:val="24"/>
          <w:szCs w:val="24"/>
        </w:rPr>
        <w:t>from time</w:t>
      </w:r>
      <w:r w:rsidRPr="000850D4">
        <w:rPr>
          <w:sz w:val="24"/>
          <w:szCs w:val="24"/>
        </w:rPr>
        <w:t xml:space="preserve"> to time with passports and calls out names.  Once you have your passport with visa in it, you can pass straight past the immigration windows (no need to wait) and go through and collect your luggage.  </w:t>
      </w:r>
    </w:p>
    <w:p w14:paraId="50CFDD80" w14:textId="77777777" w:rsidR="000850D4" w:rsidRDefault="000850D4" w:rsidP="00D01758">
      <w:pPr>
        <w:pStyle w:val="PlainText"/>
        <w:rPr>
          <w:sz w:val="24"/>
          <w:szCs w:val="24"/>
        </w:rPr>
      </w:pPr>
    </w:p>
    <w:p w14:paraId="06D0683D" w14:textId="77777777" w:rsidR="00A354C9" w:rsidRPr="00A354C9" w:rsidRDefault="00A354C9" w:rsidP="00A354C9">
      <w:pPr>
        <w:pStyle w:val="PlainText"/>
        <w:jc w:val="both"/>
        <w:rPr>
          <w:sz w:val="24"/>
          <w:szCs w:val="24"/>
        </w:rPr>
      </w:pPr>
      <w:r w:rsidRPr="00A354C9">
        <w:rPr>
          <w:sz w:val="24"/>
          <w:szCs w:val="24"/>
        </w:rPr>
        <w:t>We’re pleased to inform you that Tanzanian Visas can now be obtained online in advance of your travel:</w:t>
      </w:r>
    </w:p>
    <w:p w14:paraId="043B8EEE" w14:textId="77777777" w:rsidR="00A354C9" w:rsidRPr="00A354C9" w:rsidRDefault="00A354C9" w:rsidP="00A354C9">
      <w:pPr>
        <w:pStyle w:val="PlainText"/>
        <w:jc w:val="both"/>
        <w:rPr>
          <w:sz w:val="24"/>
          <w:szCs w:val="24"/>
        </w:rPr>
      </w:pPr>
      <w:r w:rsidRPr="00A354C9">
        <w:rPr>
          <w:sz w:val="24"/>
          <w:szCs w:val="24"/>
        </w:rPr>
        <w:t>For more information please visit </w:t>
      </w:r>
      <w:hyperlink r:id="rId7" w:tgtFrame="_blank" w:history="1">
        <w:r w:rsidRPr="00A354C9">
          <w:rPr>
            <w:rStyle w:val="Hyperlink"/>
            <w:b/>
            <w:bCs/>
            <w:sz w:val="24"/>
            <w:szCs w:val="24"/>
          </w:rPr>
          <w:t>Visa Online</w:t>
        </w:r>
      </w:hyperlink>
    </w:p>
    <w:p w14:paraId="3E3E5873" w14:textId="77777777" w:rsidR="00A354C9" w:rsidRDefault="00A354C9" w:rsidP="00D01758">
      <w:pPr>
        <w:pStyle w:val="PlainText"/>
        <w:rPr>
          <w:sz w:val="24"/>
          <w:szCs w:val="24"/>
        </w:rPr>
      </w:pPr>
    </w:p>
    <w:p w14:paraId="78D41063" w14:textId="77777777" w:rsidR="00A354C9" w:rsidRDefault="00A354C9" w:rsidP="00D01758">
      <w:pPr>
        <w:pStyle w:val="PlainText"/>
        <w:rPr>
          <w:sz w:val="24"/>
          <w:szCs w:val="24"/>
        </w:rPr>
      </w:pPr>
    </w:p>
    <w:p w14:paraId="51715D54" w14:textId="2BFEDE80" w:rsidR="00D01758" w:rsidRDefault="00D01758" w:rsidP="00D01758">
      <w:pPr>
        <w:pStyle w:val="PlainText"/>
        <w:rPr>
          <w:sz w:val="24"/>
          <w:szCs w:val="24"/>
        </w:rPr>
      </w:pPr>
      <w:r w:rsidRPr="00C948CD">
        <w:rPr>
          <w:b/>
          <w:sz w:val="24"/>
          <w:szCs w:val="24"/>
        </w:rPr>
        <w:t>Word of warning:</w:t>
      </w:r>
      <w:r w:rsidRPr="000850D4">
        <w:rPr>
          <w:sz w:val="24"/>
          <w:szCs w:val="24"/>
        </w:rPr>
        <w:t xml:space="preserve"> there is a security machine before you exit the airport which you </w:t>
      </w:r>
      <w:r w:rsidR="00C948CD">
        <w:rPr>
          <w:sz w:val="24"/>
          <w:szCs w:val="24"/>
        </w:rPr>
        <w:t xml:space="preserve">must </w:t>
      </w:r>
      <w:r w:rsidRPr="000850D4">
        <w:rPr>
          <w:sz w:val="24"/>
          <w:szCs w:val="24"/>
        </w:rPr>
        <w:t>pass your bags through (again!) before you are free to go.  When you step out of the sliding doors, you will be met by a driver with a sign showing your name.</w:t>
      </w:r>
    </w:p>
    <w:p w14:paraId="0AA4138A" w14:textId="538E4383" w:rsidR="00067753" w:rsidRDefault="00067753" w:rsidP="00D01758">
      <w:pPr>
        <w:pStyle w:val="PlainText"/>
        <w:rPr>
          <w:sz w:val="24"/>
          <w:szCs w:val="24"/>
        </w:rPr>
      </w:pPr>
    </w:p>
    <w:p w14:paraId="13C0E324" w14:textId="0C59649C" w:rsidR="00067753" w:rsidRDefault="00067753" w:rsidP="00D01758">
      <w:pPr>
        <w:pStyle w:val="PlainText"/>
        <w:rPr>
          <w:sz w:val="24"/>
          <w:szCs w:val="24"/>
        </w:rPr>
      </w:pPr>
      <w:r>
        <w:rPr>
          <w:b/>
          <w:sz w:val="24"/>
          <w:szCs w:val="24"/>
        </w:rPr>
        <w:t xml:space="preserve">CURRENCY: </w:t>
      </w:r>
      <w:r>
        <w:rPr>
          <w:sz w:val="24"/>
          <w:szCs w:val="24"/>
        </w:rPr>
        <w:t>Most camps, lodges and hotels accept US Dollars and Tanzania Shillings as well as credit card (usually visa). Note that credit card payments attract a surcharge</w:t>
      </w:r>
      <w:r w:rsidR="00C948CD">
        <w:rPr>
          <w:sz w:val="24"/>
          <w:szCs w:val="24"/>
        </w:rPr>
        <w:t xml:space="preserve"> of 5%</w:t>
      </w:r>
      <w:r>
        <w:rPr>
          <w:sz w:val="24"/>
          <w:szCs w:val="24"/>
        </w:rPr>
        <w:t xml:space="preserve"> for each transaction</w:t>
      </w:r>
      <w:r w:rsidR="00C948CD">
        <w:rPr>
          <w:sz w:val="24"/>
          <w:szCs w:val="24"/>
        </w:rPr>
        <w:t xml:space="preserve">. </w:t>
      </w:r>
      <w:r>
        <w:rPr>
          <w:sz w:val="24"/>
          <w:szCs w:val="24"/>
        </w:rPr>
        <w:t xml:space="preserve">  </w:t>
      </w:r>
      <w:r w:rsidR="008853E9">
        <w:rPr>
          <w:sz w:val="24"/>
          <w:szCs w:val="24"/>
        </w:rPr>
        <w:t>You can exchange money from the bank at the airport with</w:t>
      </w:r>
      <w:r>
        <w:rPr>
          <w:sz w:val="24"/>
          <w:szCs w:val="24"/>
        </w:rPr>
        <w:t xml:space="preserve"> decent exchange rate so this may be an opportunity to exchange some USD or UK Sterling currency into Tanzania shillings</w:t>
      </w:r>
      <w:r w:rsidR="00597592">
        <w:rPr>
          <w:sz w:val="24"/>
          <w:szCs w:val="24"/>
        </w:rPr>
        <w:t xml:space="preserve"> if time permits</w:t>
      </w:r>
      <w:r>
        <w:rPr>
          <w:sz w:val="24"/>
          <w:szCs w:val="24"/>
        </w:rPr>
        <w:t>.</w:t>
      </w:r>
    </w:p>
    <w:p w14:paraId="12393B76" w14:textId="77777777" w:rsidR="00D33FD8" w:rsidRDefault="00D33FD8" w:rsidP="00D01758">
      <w:pPr>
        <w:pStyle w:val="PlainText"/>
        <w:rPr>
          <w:sz w:val="24"/>
          <w:szCs w:val="24"/>
        </w:rPr>
      </w:pPr>
    </w:p>
    <w:p w14:paraId="201EFA1A" w14:textId="54A47F01" w:rsidR="00D33FD8" w:rsidRPr="00D33FD8" w:rsidRDefault="00D33FD8" w:rsidP="00D33FD8">
      <w:pPr>
        <w:spacing w:before="100" w:beforeAutospacing="1" w:after="100" w:afterAutospacing="1"/>
        <w:rPr>
          <w:rFonts w:cs="Tahoma"/>
          <w:b/>
          <w:bCs/>
          <w:color w:val="4A452A"/>
          <w:sz w:val="30"/>
          <w:szCs w:val="30"/>
          <w:lang w:val="en-GB"/>
        </w:rPr>
      </w:pPr>
      <w:r w:rsidRPr="00D33FD8">
        <w:rPr>
          <w:rFonts w:cs="Tahoma"/>
          <w:b/>
          <w:bCs/>
          <w:color w:val="FF0000"/>
          <w:sz w:val="30"/>
          <w:szCs w:val="30"/>
          <w:lang w:val="en-GB"/>
        </w:rPr>
        <w:t>IMPORTANT - NO PLASTIC BAGS: As of </w:t>
      </w:r>
      <w:hyperlink r:id="rId8" w:history="1">
        <w:r w:rsidRPr="00D33FD8">
          <w:rPr>
            <w:rStyle w:val="Hyperlink"/>
            <w:rFonts w:cs="Tahoma"/>
            <w:b/>
            <w:bCs/>
            <w:color w:val="0072C6"/>
            <w:sz w:val="30"/>
            <w:szCs w:val="30"/>
            <w:lang w:val="en-GB"/>
          </w:rPr>
          <w:t>1st June 2019</w:t>
        </w:r>
      </w:hyperlink>
      <w:r w:rsidRPr="00D33FD8">
        <w:rPr>
          <w:rFonts w:cs="Tahoma"/>
          <w:b/>
          <w:bCs/>
          <w:color w:val="4A452A"/>
          <w:sz w:val="30"/>
          <w:szCs w:val="30"/>
          <w:lang w:val="en-GB"/>
        </w:rPr>
        <w:t xml:space="preserve">, the Tanzanian government is banning all plastic bags and hefty fines/imprisonment are </w:t>
      </w:r>
      <w:r w:rsidRPr="00D33FD8">
        <w:rPr>
          <w:rFonts w:cs="Tahoma"/>
          <w:b/>
          <w:bCs/>
          <w:color w:val="4A452A"/>
          <w:sz w:val="30"/>
          <w:szCs w:val="30"/>
          <w:lang w:val="en-GB"/>
        </w:rPr>
        <w:lastRenderedPageBreak/>
        <w:t xml:space="preserve">threatened even for visitors bringing them into the country. </w:t>
      </w:r>
      <w:r w:rsidR="00ED7FCA">
        <w:rPr>
          <w:rFonts w:cs="Tahoma"/>
          <w:b/>
          <w:bCs/>
          <w:color w:val="4A452A"/>
          <w:sz w:val="30"/>
          <w:szCs w:val="30"/>
          <w:lang w:val="en-GB"/>
        </w:rPr>
        <w:t>Z</w:t>
      </w:r>
      <w:r w:rsidR="00ED7FCA" w:rsidRPr="00ED7FCA">
        <w:rPr>
          <w:rFonts w:cs="Tahoma"/>
          <w:b/>
          <w:bCs/>
          <w:color w:val="4A452A"/>
          <w:sz w:val="30"/>
          <w:szCs w:val="30"/>
          <w:lang w:val="en-GB"/>
        </w:rPr>
        <w:t>ip-locked plastic bags for toiletries are permitted.</w:t>
      </w:r>
    </w:p>
    <w:p w14:paraId="38AAEBDE" w14:textId="77777777" w:rsidR="00D33FD8" w:rsidRDefault="00D33FD8" w:rsidP="00D01758">
      <w:pPr>
        <w:pStyle w:val="PlainText"/>
        <w:rPr>
          <w:sz w:val="24"/>
          <w:szCs w:val="24"/>
        </w:rPr>
      </w:pPr>
    </w:p>
    <w:p w14:paraId="4F5CABD1" w14:textId="31384D17" w:rsidR="00562344" w:rsidRDefault="00562344" w:rsidP="00D01758">
      <w:pPr>
        <w:pStyle w:val="PlainText"/>
        <w:rPr>
          <w:sz w:val="24"/>
          <w:szCs w:val="24"/>
        </w:rPr>
      </w:pPr>
    </w:p>
    <w:p w14:paraId="5DA34504" w14:textId="77777777" w:rsidR="00C948CD" w:rsidRDefault="00562344" w:rsidP="00562344">
      <w:pPr>
        <w:spacing w:after="0" w:line="240" w:lineRule="auto"/>
        <w:jc w:val="both"/>
        <w:rPr>
          <w:rFonts w:ascii="Calibri" w:hAnsi="Calibri" w:cs="Calibri"/>
          <w:sz w:val="24"/>
          <w:szCs w:val="24"/>
        </w:rPr>
      </w:pPr>
      <w:r w:rsidRPr="00562344">
        <w:rPr>
          <w:rFonts w:ascii="Calibri" w:hAnsi="Calibri" w:cs="Calibri"/>
          <w:b/>
          <w:sz w:val="24"/>
          <w:szCs w:val="24"/>
        </w:rPr>
        <w:t>TIPPING</w:t>
      </w:r>
      <w:r>
        <w:rPr>
          <w:rFonts w:ascii="Calibri" w:hAnsi="Calibri" w:cs="Calibri"/>
          <w:b/>
          <w:sz w:val="24"/>
          <w:szCs w:val="24"/>
        </w:rPr>
        <w:t xml:space="preserve">: </w:t>
      </w:r>
      <w:r>
        <w:rPr>
          <w:rFonts w:ascii="Calibri" w:hAnsi="Calibri" w:cs="Calibri"/>
          <w:sz w:val="24"/>
          <w:szCs w:val="24"/>
        </w:rPr>
        <w:t xml:space="preserve">In most of the safari camps and hotels you will stay in Tanzania, there will be a tip box where you can put tips at the end of your stay when you are checking out. </w:t>
      </w:r>
      <w:r w:rsidR="00C948CD">
        <w:rPr>
          <w:rFonts w:ascii="Calibri" w:hAnsi="Calibri" w:cs="Calibri"/>
          <w:sz w:val="24"/>
          <w:szCs w:val="24"/>
        </w:rPr>
        <w:t>You can tip in T shillings, US Dollars, Euros or UK £ Sterling (the preferred currency is T shillings or US dollars).</w:t>
      </w:r>
      <w:r>
        <w:rPr>
          <w:rFonts w:ascii="Calibri" w:hAnsi="Calibri" w:cs="Calibri"/>
          <w:sz w:val="24"/>
          <w:szCs w:val="24"/>
        </w:rPr>
        <w:t xml:space="preserve"> </w:t>
      </w:r>
    </w:p>
    <w:p w14:paraId="7B4E1EF6" w14:textId="77777777" w:rsidR="00C948CD" w:rsidRDefault="00C948CD" w:rsidP="00562344">
      <w:pPr>
        <w:spacing w:after="0" w:line="240" w:lineRule="auto"/>
        <w:jc w:val="both"/>
        <w:rPr>
          <w:rFonts w:ascii="Calibri" w:hAnsi="Calibri" w:cs="Calibri"/>
          <w:sz w:val="24"/>
          <w:szCs w:val="24"/>
        </w:rPr>
      </w:pPr>
    </w:p>
    <w:p w14:paraId="00FCC761" w14:textId="5B9B991F" w:rsidR="00562344" w:rsidRDefault="00562344" w:rsidP="00562344">
      <w:pPr>
        <w:spacing w:after="0" w:line="240" w:lineRule="auto"/>
        <w:jc w:val="both"/>
        <w:rPr>
          <w:rFonts w:ascii="Calibri" w:hAnsi="Calibri" w:cs="Calibri"/>
          <w:sz w:val="24"/>
          <w:szCs w:val="24"/>
        </w:rPr>
      </w:pPr>
      <w:r>
        <w:rPr>
          <w:rFonts w:ascii="Calibri" w:hAnsi="Calibri" w:cs="Calibri"/>
          <w:sz w:val="24"/>
          <w:szCs w:val="24"/>
        </w:rPr>
        <w:t>In all Tent with A View Safaris camps, we request that our guests don’t tip individuals. At the middle of each month, we share the tips equally amongst all staff. There are many people working hard behind the scenes who never get to meet our guests but who deserve a tip too.</w:t>
      </w:r>
    </w:p>
    <w:p w14:paraId="685F0FA4" w14:textId="77777777" w:rsidR="00D33FD8" w:rsidRDefault="00D33FD8" w:rsidP="00562344">
      <w:pPr>
        <w:spacing w:after="0" w:line="240" w:lineRule="auto"/>
        <w:jc w:val="both"/>
        <w:rPr>
          <w:rFonts w:ascii="Calibri" w:hAnsi="Calibri" w:cs="Calibri"/>
          <w:sz w:val="24"/>
          <w:szCs w:val="24"/>
        </w:rPr>
      </w:pPr>
    </w:p>
    <w:p w14:paraId="21E801EA" w14:textId="77777777" w:rsidR="00D33FD8" w:rsidRDefault="00D33FD8" w:rsidP="00562344">
      <w:pPr>
        <w:spacing w:after="0" w:line="240" w:lineRule="auto"/>
        <w:jc w:val="both"/>
        <w:rPr>
          <w:rFonts w:ascii="Calibri" w:hAnsi="Calibri" w:cs="Calibri"/>
          <w:sz w:val="24"/>
          <w:szCs w:val="24"/>
        </w:rPr>
      </w:pPr>
    </w:p>
    <w:p w14:paraId="7C7987B6" w14:textId="77777777" w:rsidR="00562344" w:rsidRDefault="00562344" w:rsidP="00562344">
      <w:pPr>
        <w:spacing w:after="0" w:line="240" w:lineRule="auto"/>
        <w:jc w:val="both"/>
        <w:rPr>
          <w:rFonts w:ascii="Calibri" w:hAnsi="Calibri" w:cs="Calibri"/>
          <w:sz w:val="24"/>
          <w:szCs w:val="24"/>
        </w:rPr>
      </w:pPr>
    </w:p>
    <w:p w14:paraId="5D584927" w14:textId="77777777" w:rsidR="00562344" w:rsidRDefault="00562344" w:rsidP="00562344">
      <w:pPr>
        <w:spacing w:after="0" w:line="240" w:lineRule="auto"/>
        <w:jc w:val="both"/>
        <w:rPr>
          <w:rFonts w:ascii="Calibri" w:hAnsi="Calibri" w:cs="Calibri"/>
          <w:sz w:val="24"/>
          <w:szCs w:val="24"/>
        </w:rPr>
      </w:pPr>
      <w:r>
        <w:rPr>
          <w:rFonts w:ascii="Calibri" w:hAnsi="Calibri" w:cs="Calibri"/>
          <w:sz w:val="24"/>
          <w:szCs w:val="24"/>
        </w:rPr>
        <w:t>The only instance where we do recommend you tip individually is if you have a specific tour leader who travels with you for most of your holiday. In this instance, it is fine to tip him or her independently.</w:t>
      </w:r>
    </w:p>
    <w:p w14:paraId="1EFB4219" w14:textId="77777777" w:rsidR="00562344" w:rsidRDefault="00562344" w:rsidP="00562344">
      <w:pPr>
        <w:spacing w:after="0" w:line="240" w:lineRule="auto"/>
        <w:jc w:val="both"/>
        <w:rPr>
          <w:rFonts w:ascii="Calibri" w:hAnsi="Calibri" w:cs="Calibri"/>
          <w:sz w:val="24"/>
          <w:szCs w:val="24"/>
        </w:rPr>
      </w:pPr>
    </w:p>
    <w:p w14:paraId="28238643" w14:textId="77777777" w:rsidR="00562344" w:rsidRPr="00562344" w:rsidRDefault="00562344" w:rsidP="00562344">
      <w:pPr>
        <w:spacing w:after="0" w:line="240" w:lineRule="auto"/>
        <w:jc w:val="both"/>
        <w:rPr>
          <w:rFonts w:ascii="Calibri" w:hAnsi="Calibri" w:cs="Calibri"/>
          <w:sz w:val="24"/>
          <w:szCs w:val="24"/>
        </w:rPr>
      </w:pPr>
      <w:r>
        <w:rPr>
          <w:rFonts w:ascii="Calibri" w:hAnsi="Calibri" w:cs="Calibri"/>
          <w:sz w:val="24"/>
          <w:szCs w:val="24"/>
        </w:rPr>
        <w:t>It is at the sole discretion of each guest as to the amount of tip given but as a guide we would recommend US$ 10.00 per guest per day.</w:t>
      </w:r>
    </w:p>
    <w:p w14:paraId="57F22EDD" w14:textId="77777777" w:rsidR="00562344" w:rsidRPr="00067753" w:rsidRDefault="00562344" w:rsidP="00D01758">
      <w:pPr>
        <w:pStyle w:val="PlainText"/>
        <w:rPr>
          <w:sz w:val="24"/>
          <w:szCs w:val="24"/>
        </w:rPr>
      </w:pPr>
    </w:p>
    <w:p w14:paraId="05163397" w14:textId="7CFC21C9" w:rsidR="000850D4" w:rsidRDefault="004C0639" w:rsidP="004C0639">
      <w:pPr>
        <w:pStyle w:val="PlainText"/>
        <w:jc w:val="both"/>
        <w:rPr>
          <w:sz w:val="24"/>
          <w:szCs w:val="24"/>
        </w:rPr>
      </w:pPr>
      <w:r>
        <w:rPr>
          <w:b/>
          <w:bCs/>
          <w:sz w:val="24"/>
          <w:szCs w:val="24"/>
        </w:rPr>
        <w:t>ELECTRIC CURRENT:</w:t>
      </w:r>
      <w:r>
        <w:rPr>
          <w:sz w:val="24"/>
          <w:szCs w:val="24"/>
        </w:rPr>
        <w:t xml:space="preserve"> </w:t>
      </w:r>
      <w:r w:rsidRPr="004C0639">
        <w:rPr>
          <w:sz w:val="24"/>
          <w:szCs w:val="24"/>
        </w:rPr>
        <w:t xml:space="preserve">The local current is 220- 240 VAC 50Hz. plug sockets take the three square pin British plugs. There are still occasional power cuts in </w:t>
      </w:r>
      <w:r>
        <w:rPr>
          <w:sz w:val="24"/>
          <w:szCs w:val="24"/>
        </w:rPr>
        <w:t xml:space="preserve">Tanzania &amp; </w:t>
      </w:r>
      <w:r w:rsidRPr="004C0639">
        <w:rPr>
          <w:sz w:val="24"/>
          <w:szCs w:val="24"/>
        </w:rPr>
        <w:t>Zanzibar, but it’s becoming less frequent. Visitors are advised not to leave expensive electrical appliance plugged in when not in use, due to occasional power surges.</w:t>
      </w:r>
    </w:p>
    <w:p w14:paraId="3FC5D3B0" w14:textId="77777777" w:rsidR="000850D4" w:rsidRDefault="000850D4" w:rsidP="004C0639">
      <w:pPr>
        <w:pStyle w:val="PlainText"/>
        <w:jc w:val="both"/>
        <w:rPr>
          <w:sz w:val="24"/>
          <w:szCs w:val="24"/>
        </w:rPr>
      </w:pPr>
    </w:p>
    <w:p w14:paraId="6A13C89B" w14:textId="43FE85D2" w:rsidR="00067753" w:rsidRPr="00562344" w:rsidRDefault="00597592" w:rsidP="000850D4">
      <w:pPr>
        <w:jc w:val="both"/>
        <w:rPr>
          <w:b/>
          <w:bCs/>
          <w:sz w:val="24"/>
          <w:szCs w:val="24"/>
        </w:rPr>
      </w:pPr>
      <w:r w:rsidRPr="00562344">
        <w:rPr>
          <w:b/>
          <w:bCs/>
          <w:sz w:val="24"/>
          <w:szCs w:val="24"/>
        </w:rPr>
        <w:t>THINGS TO PACK:</w:t>
      </w:r>
    </w:p>
    <w:p w14:paraId="587852C3" w14:textId="0531FF17" w:rsidR="000850D4" w:rsidRDefault="000850D4" w:rsidP="000850D4">
      <w:pPr>
        <w:jc w:val="both"/>
        <w:rPr>
          <w:b/>
          <w:bCs/>
        </w:rPr>
      </w:pPr>
      <w:r>
        <w:rPr>
          <w:b/>
          <w:bCs/>
        </w:rPr>
        <w:t>Clothing</w:t>
      </w:r>
    </w:p>
    <w:p w14:paraId="1B0BF795" w14:textId="39A777F5" w:rsidR="000850D4" w:rsidRDefault="000850D4" w:rsidP="000850D4">
      <w:pPr>
        <w:numPr>
          <w:ilvl w:val="0"/>
          <w:numId w:val="1"/>
        </w:numPr>
        <w:tabs>
          <w:tab w:val="num" w:pos="0"/>
        </w:tabs>
        <w:spacing w:after="0" w:line="240" w:lineRule="auto"/>
        <w:ind w:left="360"/>
        <w:jc w:val="both"/>
      </w:pPr>
      <w:r>
        <w:t>Walking</w:t>
      </w:r>
      <w:r w:rsidR="00597592">
        <w:t xml:space="preserve"> </w:t>
      </w:r>
      <w:r>
        <w:t>shoes</w:t>
      </w:r>
      <w:r w:rsidR="00597592">
        <w:t>/boots</w:t>
      </w:r>
      <w:r>
        <w:t xml:space="preserve"> (optional</w:t>
      </w:r>
      <w:r w:rsidR="00067753">
        <w:t xml:space="preserve"> – not really necessary as</w:t>
      </w:r>
      <w:r w:rsidR="00597592">
        <w:t xml:space="preserve"> walks are generally not over rough terrain – good idea to cover your feet on walks but trainers would suffice</w:t>
      </w:r>
      <w:r>
        <w:t>)</w:t>
      </w:r>
    </w:p>
    <w:p w14:paraId="3525C275" w14:textId="3383DBF3" w:rsidR="000850D4" w:rsidRDefault="00597592" w:rsidP="000850D4">
      <w:pPr>
        <w:numPr>
          <w:ilvl w:val="0"/>
          <w:numId w:val="1"/>
        </w:numPr>
        <w:tabs>
          <w:tab w:val="num" w:pos="0"/>
        </w:tabs>
        <w:spacing w:after="0" w:line="240" w:lineRule="auto"/>
        <w:ind w:left="360"/>
        <w:jc w:val="both"/>
      </w:pPr>
      <w:r>
        <w:t>Sandals/warm weather footwear</w:t>
      </w:r>
    </w:p>
    <w:p w14:paraId="04A1C63E" w14:textId="5DDC7F28" w:rsidR="000850D4" w:rsidRDefault="000850D4" w:rsidP="000850D4">
      <w:pPr>
        <w:numPr>
          <w:ilvl w:val="0"/>
          <w:numId w:val="1"/>
        </w:numPr>
        <w:tabs>
          <w:tab w:val="num" w:pos="0"/>
        </w:tabs>
        <w:spacing w:after="0" w:line="240" w:lineRule="auto"/>
        <w:ind w:left="360"/>
        <w:jc w:val="both"/>
      </w:pPr>
      <w:r>
        <w:t>T-shirts</w:t>
      </w:r>
      <w:r w:rsidR="00597592">
        <w:t xml:space="preserve"> (</w:t>
      </w:r>
      <w:r w:rsidR="00DD22D0">
        <w:t xml:space="preserve">100% </w:t>
      </w:r>
      <w:r w:rsidR="00597592">
        <w:t>cotton</w:t>
      </w:r>
      <w:r w:rsidR="00DD22D0">
        <w:t>/linen are best</w:t>
      </w:r>
      <w:r w:rsidR="00597592">
        <w:t>)</w:t>
      </w:r>
    </w:p>
    <w:p w14:paraId="4D3EF3CB" w14:textId="482D524D" w:rsidR="000850D4" w:rsidRDefault="000850D4" w:rsidP="000850D4">
      <w:pPr>
        <w:numPr>
          <w:ilvl w:val="0"/>
          <w:numId w:val="1"/>
        </w:numPr>
        <w:tabs>
          <w:tab w:val="num" w:pos="0"/>
        </w:tabs>
        <w:spacing w:after="0" w:line="240" w:lineRule="auto"/>
        <w:ind w:left="360"/>
        <w:jc w:val="both"/>
      </w:pPr>
      <w:r>
        <w:t>Long sleeved shirt</w:t>
      </w:r>
      <w:r w:rsidR="00597592">
        <w:t>s</w:t>
      </w:r>
    </w:p>
    <w:p w14:paraId="031B803A" w14:textId="77777777" w:rsidR="000850D4" w:rsidRDefault="000850D4" w:rsidP="000850D4">
      <w:pPr>
        <w:numPr>
          <w:ilvl w:val="0"/>
          <w:numId w:val="1"/>
        </w:numPr>
        <w:tabs>
          <w:tab w:val="num" w:pos="0"/>
        </w:tabs>
        <w:spacing w:after="0" w:line="240" w:lineRule="auto"/>
        <w:ind w:left="360"/>
        <w:jc w:val="both"/>
      </w:pPr>
      <w:r>
        <w:t>Long casual trousers</w:t>
      </w:r>
    </w:p>
    <w:p w14:paraId="5112DD81" w14:textId="4267B7B6" w:rsidR="000850D4" w:rsidRDefault="000850D4" w:rsidP="000850D4">
      <w:pPr>
        <w:numPr>
          <w:ilvl w:val="0"/>
          <w:numId w:val="1"/>
        </w:numPr>
        <w:tabs>
          <w:tab w:val="num" w:pos="0"/>
        </w:tabs>
        <w:spacing w:after="0" w:line="240" w:lineRule="auto"/>
        <w:ind w:left="360"/>
        <w:jc w:val="both"/>
      </w:pPr>
      <w:r>
        <w:t>Shorts</w:t>
      </w:r>
    </w:p>
    <w:p w14:paraId="5BC86CB0" w14:textId="09596D75" w:rsidR="000850D4" w:rsidRDefault="000850D4" w:rsidP="000850D4">
      <w:pPr>
        <w:numPr>
          <w:ilvl w:val="0"/>
          <w:numId w:val="1"/>
        </w:numPr>
        <w:tabs>
          <w:tab w:val="num" w:pos="0"/>
        </w:tabs>
        <w:spacing w:after="0" w:line="240" w:lineRule="auto"/>
        <w:ind w:left="360"/>
        <w:jc w:val="both"/>
      </w:pPr>
      <w:r>
        <w:t>Fleece or sweatshirt</w:t>
      </w:r>
      <w:r w:rsidR="00597592">
        <w:t>: it can be cold on early morning game drives before the sun comes up, especially in the Serengeti.</w:t>
      </w:r>
    </w:p>
    <w:p w14:paraId="32FE9014" w14:textId="788D7C56" w:rsidR="000850D4" w:rsidRDefault="000850D4" w:rsidP="000850D4">
      <w:pPr>
        <w:numPr>
          <w:ilvl w:val="0"/>
          <w:numId w:val="1"/>
        </w:numPr>
        <w:tabs>
          <w:tab w:val="num" w:pos="0"/>
        </w:tabs>
        <w:spacing w:after="0" w:line="240" w:lineRule="auto"/>
        <w:ind w:left="360"/>
        <w:jc w:val="both"/>
      </w:pPr>
      <w:r>
        <w:t>Lightweight wind/waterproof jacket</w:t>
      </w:r>
      <w:r w:rsidR="00597592">
        <w:t>: it can rain at any time of year, even in the dry season.  Rain fall can be hard.</w:t>
      </w:r>
      <w:r w:rsidR="00DD22D0">
        <w:t xml:space="preserve">  NOTE: for all those visiting Serengeti, the north can be quite a bit cooler than the south so you are strongly advised to bring a fleece and a raincoat at any time of year – for early morning safaris but the rain and the wind can hit at any time.</w:t>
      </w:r>
    </w:p>
    <w:p w14:paraId="7D6CD492" w14:textId="7BEB2B44" w:rsidR="00DD22D0" w:rsidRDefault="00DD22D0" w:rsidP="000850D4">
      <w:pPr>
        <w:numPr>
          <w:ilvl w:val="0"/>
          <w:numId w:val="1"/>
        </w:numPr>
        <w:tabs>
          <w:tab w:val="num" w:pos="0"/>
        </w:tabs>
        <w:spacing w:after="0" w:line="240" w:lineRule="auto"/>
        <w:ind w:left="360"/>
        <w:jc w:val="both"/>
      </w:pPr>
      <w:r>
        <w:lastRenderedPageBreak/>
        <w:t>Smart casual summery dress/shirt – some people like to dress a little smarter for dinner but there is no dress code</w:t>
      </w:r>
    </w:p>
    <w:p w14:paraId="6AEA1792" w14:textId="6E8F6883" w:rsidR="000850D4" w:rsidRDefault="000850D4" w:rsidP="00597592">
      <w:pPr>
        <w:spacing w:after="0" w:line="240" w:lineRule="auto"/>
        <w:jc w:val="both"/>
      </w:pPr>
    </w:p>
    <w:p w14:paraId="319720BE" w14:textId="77777777" w:rsidR="000850D4" w:rsidRDefault="000850D4" w:rsidP="000850D4">
      <w:pPr>
        <w:numPr>
          <w:ilvl w:val="0"/>
          <w:numId w:val="1"/>
        </w:numPr>
        <w:tabs>
          <w:tab w:val="num" w:pos="0"/>
        </w:tabs>
        <w:spacing w:after="0" w:line="240" w:lineRule="auto"/>
        <w:ind w:left="360"/>
        <w:jc w:val="both"/>
      </w:pPr>
      <w:r>
        <w:t>Swimwear</w:t>
      </w:r>
    </w:p>
    <w:p w14:paraId="0DCFF7A9" w14:textId="1C0362A9" w:rsidR="000850D4" w:rsidRDefault="0087448D" w:rsidP="000850D4">
      <w:pPr>
        <w:numPr>
          <w:ilvl w:val="0"/>
          <w:numId w:val="1"/>
        </w:numPr>
        <w:tabs>
          <w:tab w:val="num" w:pos="0"/>
        </w:tabs>
        <w:spacing w:after="0" w:line="240" w:lineRule="auto"/>
        <w:ind w:left="360"/>
        <w:jc w:val="both"/>
      </w:pPr>
      <w:r>
        <w:t>Sunhat</w:t>
      </w:r>
      <w:r w:rsidR="00597592">
        <w:t xml:space="preserve"> (particularly important on boat safaris)</w:t>
      </w:r>
    </w:p>
    <w:p w14:paraId="5933124D" w14:textId="071F63A2" w:rsidR="00597592" w:rsidRDefault="00597592" w:rsidP="000850D4">
      <w:pPr>
        <w:numPr>
          <w:ilvl w:val="0"/>
          <w:numId w:val="1"/>
        </w:numPr>
        <w:tabs>
          <w:tab w:val="num" w:pos="0"/>
        </w:tabs>
        <w:spacing w:after="0" w:line="240" w:lineRule="auto"/>
        <w:ind w:left="360"/>
        <w:jc w:val="both"/>
      </w:pPr>
      <w:r>
        <w:t>Sunglasses</w:t>
      </w:r>
    </w:p>
    <w:p w14:paraId="2A061FD6" w14:textId="056C4ACC" w:rsidR="002804FB" w:rsidRDefault="002804FB" w:rsidP="000850D4">
      <w:pPr>
        <w:numPr>
          <w:ilvl w:val="0"/>
          <w:numId w:val="1"/>
        </w:numPr>
        <w:tabs>
          <w:tab w:val="num" w:pos="0"/>
        </w:tabs>
        <w:spacing w:after="0" w:line="240" w:lineRule="auto"/>
        <w:ind w:left="360"/>
        <w:jc w:val="both"/>
      </w:pPr>
      <w:r>
        <w:t>Reef shoes</w:t>
      </w:r>
    </w:p>
    <w:p w14:paraId="5A3E0027" w14:textId="77777777" w:rsidR="00597592" w:rsidRDefault="00597592" w:rsidP="00597592">
      <w:pPr>
        <w:spacing w:after="0" w:line="240" w:lineRule="auto"/>
        <w:ind w:left="360"/>
        <w:jc w:val="both"/>
      </w:pPr>
    </w:p>
    <w:p w14:paraId="7E5CD1AD" w14:textId="77777777" w:rsidR="000850D4" w:rsidRDefault="000850D4" w:rsidP="000850D4">
      <w:pPr>
        <w:jc w:val="both"/>
        <w:rPr>
          <w:b/>
        </w:rPr>
      </w:pPr>
      <w:r>
        <w:rPr>
          <w:b/>
        </w:rPr>
        <w:t>Equipment</w:t>
      </w:r>
    </w:p>
    <w:p w14:paraId="3C29379C" w14:textId="77777777" w:rsidR="000850D4" w:rsidRDefault="000850D4" w:rsidP="000850D4">
      <w:pPr>
        <w:numPr>
          <w:ilvl w:val="0"/>
          <w:numId w:val="2"/>
        </w:numPr>
        <w:tabs>
          <w:tab w:val="num" w:pos="-360"/>
        </w:tabs>
        <w:spacing w:after="0" w:line="240" w:lineRule="auto"/>
        <w:ind w:left="360"/>
        <w:jc w:val="both"/>
      </w:pPr>
      <w:r>
        <w:t>Camera</w:t>
      </w:r>
    </w:p>
    <w:p w14:paraId="14473B82" w14:textId="77777777" w:rsidR="000850D4" w:rsidRDefault="000850D4" w:rsidP="000850D4">
      <w:pPr>
        <w:numPr>
          <w:ilvl w:val="0"/>
          <w:numId w:val="2"/>
        </w:numPr>
        <w:tabs>
          <w:tab w:val="num" w:pos="-360"/>
        </w:tabs>
        <w:spacing w:after="0" w:line="240" w:lineRule="auto"/>
        <w:ind w:left="360"/>
        <w:jc w:val="both"/>
      </w:pPr>
      <w:r>
        <w:t>Insect repellent</w:t>
      </w:r>
    </w:p>
    <w:p w14:paraId="0BC2A9EB" w14:textId="77777777" w:rsidR="000850D4" w:rsidRDefault="000850D4" w:rsidP="000850D4">
      <w:pPr>
        <w:numPr>
          <w:ilvl w:val="0"/>
          <w:numId w:val="2"/>
        </w:numPr>
        <w:tabs>
          <w:tab w:val="num" w:pos="-360"/>
        </w:tabs>
        <w:spacing w:after="0" w:line="240" w:lineRule="auto"/>
        <w:ind w:left="360"/>
        <w:jc w:val="both"/>
        <w:rPr>
          <w:lang w:val="en-GB"/>
        </w:rPr>
      </w:pPr>
      <w:r>
        <w:t>Sunscreen</w:t>
      </w:r>
    </w:p>
    <w:p w14:paraId="45FD5EFB" w14:textId="77777777" w:rsidR="000850D4" w:rsidRDefault="000850D4" w:rsidP="000850D4">
      <w:pPr>
        <w:numPr>
          <w:ilvl w:val="0"/>
          <w:numId w:val="2"/>
        </w:numPr>
        <w:tabs>
          <w:tab w:val="num" w:pos="-360"/>
        </w:tabs>
        <w:spacing w:after="0" w:line="240" w:lineRule="auto"/>
        <w:ind w:left="360"/>
        <w:jc w:val="both"/>
      </w:pPr>
      <w:r>
        <w:t>Binoculars</w:t>
      </w:r>
    </w:p>
    <w:p w14:paraId="7D90734E" w14:textId="13828362" w:rsidR="00A5364C" w:rsidRDefault="00A5364C" w:rsidP="000850D4">
      <w:pPr>
        <w:numPr>
          <w:ilvl w:val="0"/>
          <w:numId w:val="2"/>
        </w:numPr>
        <w:tabs>
          <w:tab w:val="num" w:pos="-360"/>
        </w:tabs>
        <w:spacing w:after="0" w:line="240" w:lineRule="auto"/>
        <w:ind w:left="360"/>
        <w:jc w:val="both"/>
      </w:pPr>
      <w:r>
        <w:t>Water Bottles- we’re constantly working to reduce on single use plastic. Please note that you can also purchase these at US$ 15.00 at the</w:t>
      </w:r>
      <w:r w:rsidR="00897FB4">
        <w:t xml:space="preserve"> ATWAV</w:t>
      </w:r>
      <w:r>
        <w:t xml:space="preserve"> camps. </w:t>
      </w:r>
    </w:p>
    <w:p w14:paraId="2431AF62" w14:textId="77777777" w:rsidR="000850D4" w:rsidRDefault="000850D4" w:rsidP="000850D4">
      <w:pPr>
        <w:spacing w:after="0" w:line="240" w:lineRule="auto"/>
        <w:jc w:val="both"/>
      </w:pPr>
    </w:p>
    <w:p w14:paraId="2122012B" w14:textId="2E90DF46" w:rsidR="000850D4" w:rsidRDefault="000850D4" w:rsidP="000850D4">
      <w:pPr>
        <w:spacing w:after="0" w:line="240" w:lineRule="auto"/>
        <w:jc w:val="both"/>
      </w:pPr>
      <w:r w:rsidRPr="000850D4">
        <w:rPr>
          <w:b/>
        </w:rPr>
        <w:t>NB:</w:t>
      </w:r>
      <w:r>
        <w:t xml:space="preserve"> </w:t>
      </w:r>
      <w:r>
        <w:rPr>
          <w:sz w:val="24"/>
          <w:szCs w:val="24"/>
        </w:rPr>
        <w:t>all domestic airlines</w:t>
      </w:r>
      <w:r w:rsidR="00597592">
        <w:rPr>
          <w:sz w:val="24"/>
          <w:szCs w:val="24"/>
        </w:rPr>
        <w:t xml:space="preserve"> who have between 6-13 seats</w:t>
      </w:r>
      <w:r>
        <w:rPr>
          <w:sz w:val="24"/>
          <w:szCs w:val="24"/>
        </w:rPr>
        <w:t xml:space="preserve"> allow</w:t>
      </w:r>
      <w:r w:rsidRPr="000850D4">
        <w:rPr>
          <w:sz w:val="24"/>
          <w:szCs w:val="24"/>
        </w:rPr>
        <w:t xml:space="preserve"> 15 kilos </w:t>
      </w:r>
      <w:r w:rsidR="00597592">
        <w:rPr>
          <w:sz w:val="24"/>
          <w:szCs w:val="24"/>
        </w:rPr>
        <w:t xml:space="preserve">of </w:t>
      </w:r>
      <w:r w:rsidRPr="000850D4">
        <w:rPr>
          <w:sz w:val="24"/>
          <w:szCs w:val="24"/>
        </w:rPr>
        <w:t>luggage</w:t>
      </w:r>
      <w:r w:rsidR="00597592">
        <w:rPr>
          <w:sz w:val="24"/>
          <w:szCs w:val="24"/>
        </w:rPr>
        <w:t xml:space="preserve"> per person</w:t>
      </w:r>
      <w:r w:rsidRPr="000850D4">
        <w:rPr>
          <w:sz w:val="24"/>
          <w:szCs w:val="24"/>
        </w:rPr>
        <w:t>. Any extra</w:t>
      </w:r>
      <w:r w:rsidR="00597592">
        <w:rPr>
          <w:sz w:val="24"/>
          <w:szCs w:val="24"/>
        </w:rPr>
        <w:t xml:space="preserve"> luggage</w:t>
      </w:r>
      <w:r w:rsidR="00DE0710">
        <w:rPr>
          <w:sz w:val="24"/>
          <w:szCs w:val="24"/>
        </w:rPr>
        <w:t>, is charged at US$ 4</w:t>
      </w:r>
      <w:r w:rsidRPr="000850D4">
        <w:rPr>
          <w:sz w:val="24"/>
          <w:szCs w:val="24"/>
        </w:rPr>
        <w:t xml:space="preserve"> per kilo.</w:t>
      </w:r>
      <w:r w:rsidR="00597592">
        <w:rPr>
          <w:sz w:val="24"/>
          <w:szCs w:val="24"/>
        </w:rPr>
        <w:t xml:space="preserve">  The airlines ask that customers bring soft bags/cases rather than hard suitcases as these are easier to fit in the hold.</w:t>
      </w:r>
      <w:r>
        <w:t xml:space="preserve"> </w:t>
      </w:r>
    </w:p>
    <w:p w14:paraId="097B6E31" w14:textId="5F3EF8A8" w:rsidR="00562344" w:rsidRDefault="00562344" w:rsidP="000850D4">
      <w:pPr>
        <w:spacing w:after="0" w:line="240" w:lineRule="auto"/>
        <w:jc w:val="both"/>
      </w:pPr>
    </w:p>
    <w:p w14:paraId="30939BCC" w14:textId="7E81A2E1" w:rsidR="000850D4" w:rsidRPr="00D01758" w:rsidRDefault="000850D4">
      <w:pPr>
        <w:rPr>
          <w:b/>
          <w:sz w:val="28"/>
          <w:szCs w:val="28"/>
        </w:rPr>
      </w:pPr>
    </w:p>
    <w:p w14:paraId="29CCBE66" w14:textId="77777777" w:rsidR="00D01758" w:rsidRPr="00D01758" w:rsidRDefault="00D01758">
      <w:pPr>
        <w:rPr>
          <w:sz w:val="28"/>
          <w:szCs w:val="28"/>
        </w:rPr>
      </w:pPr>
    </w:p>
    <w:sectPr w:rsidR="00D01758" w:rsidRPr="00D01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64740"/>
    <w:multiLevelType w:val="hybridMultilevel"/>
    <w:tmpl w:val="8E1083DC"/>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6F04A0"/>
    <w:multiLevelType w:val="hybridMultilevel"/>
    <w:tmpl w:val="948680B4"/>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58"/>
    <w:rsid w:val="00067753"/>
    <w:rsid w:val="000850D4"/>
    <w:rsid w:val="000C2A8D"/>
    <w:rsid w:val="001164CB"/>
    <w:rsid w:val="002804FB"/>
    <w:rsid w:val="00493B29"/>
    <w:rsid w:val="004C0639"/>
    <w:rsid w:val="00562344"/>
    <w:rsid w:val="00597592"/>
    <w:rsid w:val="006C284A"/>
    <w:rsid w:val="0087448D"/>
    <w:rsid w:val="008853E9"/>
    <w:rsid w:val="00897FB4"/>
    <w:rsid w:val="009D4B6A"/>
    <w:rsid w:val="00A354C9"/>
    <w:rsid w:val="00A5364C"/>
    <w:rsid w:val="00A72544"/>
    <w:rsid w:val="00C948CD"/>
    <w:rsid w:val="00CA0538"/>
    <w:rsid w:val="00D01758"/>
    <w:rsid w:val="00D33FD8"/>
    <w:rsid w:val="00DD22D0"/>
    <w:rsid w:val="00DE0710"/>
    <w:rsid w:val="00E37744"/>
    <w:rsid w:val="00ED7FCA"/>
    <w:rsid w:val="00EE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23AD"/>
  <w15:docId w15:val="{78195137-5928-4C42-BAA8-33128097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0175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1758"/>
    <w:rPr>
      <w:rFonts w:ascii="Calibri" w:hAnsi="Calibri"/>
      <w:szCs w:val="21"/>
    </w:rPr>
  </w:style>
  <w:style w:type="character" w:styleId="Hyperlink">
    <w:name w:val="Hyperlink"/>
    <w:basedOn w:val="DefaultParagraphFont"/>
    <w:uiPriority w:val="99"/>
    <w:unhideWhenUsed/>
    <w:rsid w:val="00067753"/>
    <w:rPr>
      <w:color w:val="0000FF" w:themeColor="hyperlink"/>
      <w:u w:val="single"/>
    </w:rPr>
  </w:style>
  <w:style w:type="character" w:customStyle="1" w:styleId="UnresolvedMention1">
    <w:name w:val="Unresolved Mention1"/>
    <w:basedOn w:val="DefaultParagraphFont"/>
    <w:uiPriority w:val="99"/>
    <w:semiHidden/>
    <w:unhideWhenUsed/>
    <w:rsid w:val="00067753"/>
    <w:rPr>
      <w:color w:val="605E5C"/>
      <w:shd w:val="clear" w:color="auto" w:fill="E1DFDD"/>
    </w:rPr>
  </w:style>
  <w:style w:type="paragraph" w:styleId="BalloonText">
    <w:name w:val="Balloon Text"/>
    <w:basedOn w:val="Normal"/>
    <w:link w:val="BalloonTextChar"/>
    <w:uiPriority w:val="99"/>
    <w:semiHidden/>
    <w:unhideWhenUsed/>
    <w:rsid w:val="00D33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D8"/>
    <w:rPr>
      <w:rFonts w:ascii="Tahoma" w:hAnsi="Tahoma" w:cs="Tahoma"/>
      <w:sz w:val="16"/>
      <w:szCs w:val="16"/>
    </w:rPr>
  </w:style>
  <w:style w:type="character" w:styleId="FollowedHyperlink">
    <w:name w:val="FollowedHyperlink"/>
    <w:basedOn w:val="DefaultParagraphFont"/>
    <w:uiPriority w:val="99"/>
    <w:semiHidden/>
    <w:unhideWhenUsed/>
    <w:rsid w:val="00A35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81126">
      <w:bodyDiv w:val="1"/>
      <w:marLeft w:val="0"/>
      <w:marRight w:val="0"/>
      <w:marTop w:val="0"/>
      <w:marBottom w:val="0"/>
      <w:divBdr>
        <w:top w:val="none" w:sz="0" w:space="0" w:color="auto"/>
        <w:left w:val="none" w:sz="0" w:space="0" w:color="auto"/>
        <w:bottom w:val="none" w:sz="0" w:space="0" w:color="auto"/>
        <w:right w:val="none" w:sz="0" w:space="0" w:color="auto"/>
      </w:divBdr>
    </w:div>
    <w:div w:id="475805290">
      <w:bodyDiv w:val="1"/>
      <w:marLeft w:val="0"/>
      <w:marRight w:val="0"/>
      <w:marTop w:val="0"/>
      <w:marBottom w:val="0"/>
      <w:divBdr>
        <w:top w:val="none" w:sz="0" w:space="0" w:color="auto"/>
        <w:left w:val="none" w:sz="0" w:space="0" w:color="auto"/>
        <w:bottom w:val="none" w:sz="0" w:space="0" w:color="auto"/>
        <w:right w:val="none" w:sz="0" w:space="0" w:color="auto"/>
      </w:divBdr>
    </w:div>
    <w:div w:id="843471221">
      <w:bodyDiv w:val="1"/>
      <w:marLeft w:val="0"/>
      <w:marRight w:val="0"/>
      <w:marTop w:val="0"/>
      <w:marBottom w:val="0"/>
      <w:divBdr>
        <w:top w:val="none" w:sz="0" w:space="0" w:color="auto"/>
        <w:left w:val="none" w:sz="0" w:space="0" w:color="auto"/>
        <w:bottom w:val="none" w:sz="0" w:space="0" w:color="auto"/>
        <w:right w:val="none" w:sz="0" w:space="0" w:color="auto"/>
      </w:divBdr>
    </w:div>
    <w:div w:id="924463078">
      <w:bodyDiv w:val="1"/>
      <w:marLeft w:val="0"/>
      <w:marRight w:val="0"/>
      <w:marTop w:val="0"/>
      <w:marBottom w:val="0"/>
      <w:divBdr>
        <w:top w:val="none" w:sz="0" w:space="0" w:color="auto"/>
        <w:left w:val="none" w:sz="0" w:space="0" w:color="auto"/>
        <w:bottom w:val="none" w:sz="0" w:space="0" w:color="auto"/>
        <w:right w:val="none" w:sz="0" w:space="0" w:color="auto"/>
      </w:divBdr>
    </w:div>
    <w:div w:id="11832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utlook-data-detector://2" TargetMode="External"/><Relationship Id="rId3" Type="http://schemas.openxmlformats.org/officeDocument/2006/relationships/settings" Target="settings.xml"/><Relationship Id="rId7" Type="http://schemas.openxmlformats.org/officeDocument/2006/relationships/hyperlink" Target="https://eservices.immigration.go.tz/vi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twithaview.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TentView</dc:creator>
  <cp:lastModifiedBy>Fabi</cp:lastModifiedBy>
  <cp:revision>2</cp:revision>
  <dcterms:created xsi:type="dcterms:W3CDTF">2020-01-08T10:59:00Z</dcterms:created>
  <dcterms:modified xsi:type="dcterms:W3CDTF">2020-01-08T10:59:00Z</dcterms:modified>
</cp:coreProperties>
</file>