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7-Day Namibia Highlights Fly-in Safari - Standard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c271688-5754-4c7b-aaf0-11c0533ab4f5"/>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86f42f6-2d20-4584-89a5-7ccefdd957c4"/>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7699817-e0ad-4147-bfe5-95ba3c9412d1"/>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7-Day Namibia Highlights Fly-in Safari - Standard - NETT</w:t>
      </w:r>
    </w:p>
    <w:p>
      <w:pPr>
        <w:jc w:val="center"/>
      </w:pPr>
      <w:r>
        <w:rPr>
          <w:i/>
        </w:rPr>
        <w:t>Sossusvlei - Damaraland - Etosha East</w:t>
      </w:r>
      <w:r>
        <w:br/>
      </w:r>
      <w:r>
        <w:rPr>
          <w:i/>
        </w:rPr>
        <w:t>7 Days / 6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6076f504bb4f49d4">
        <w:proofErr w:type="gramStart"/>
        <w:r>
          <w:rPr>
            <w:rStyle w:val="Hyperlink"/>
          </w:rPr>
          <w:t xml:space="preserve">Click here to view your Digital Itinerary</w:t>
        </w:r>
      </w:hyperlink>
    </w:p>
    <w:p>
      <w:r>
        <w:br w:type="page"/>
      </w:r>
    </w:p>
    <w:p>
      <w:pPr>
        <w:pStyle w:val="Heading2"/>
      </w:pPr>
      <w:r>
        <w:rPr/>
        <w:t xml:space="preserve">Introduction</w:t>
      </w:r>
    </w:p>
    <w:p>
      <w:r>
        <w:t xml:space="preserve">Starting and ending in Namibia's capital city, Windhoek, this sensational 7-day Namibia Highlights Fly-in Safari will fly over the great sand sea to Sossusvlei, then over the Skeleton Coast to the fascinating Damaraland, and finish off with a classic big game safari in Etosha National Park.</w:t>
      </w:r>
    </w:p>
    <w:p>
      <w:r>
        <w:t xml:space="preserve">This fly-in tour is reversible and available in three levels of comfort: ultra-luxury, luxury and standard. You can also extend the itinerary by as many days as you wish to include some of Namibia's other major destinations like Swakopmund, Kaokoland and the Caprivi.</w:t>
      </w:r>
    </w:p>
    <w:p>
      <w:r>
        <w:t xml:space="preserve"> </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4e12d9f2adee4e71">
              <w:proofErr w:type="gramStart"/>
              <w:r>
                <w:rPr>
                  <w:rStyle w:val="Hyperlink"/>
                </w:rPr>
                <w:t xml:space="preserve">Desert Homestead Lodge</w:t>
              </w:r>
            </w:hyperlink>
          </w:p>
        </w:tc>
        <w:tc>
          <w:p>
            <w:pPr>
              <w:jc w:val="left"/>
            </w:pPr>
            <w:r>
              <w:rPr/>
              <w:t xml:space="preserve">Sossusvlei</w:t>
            </w:r>
          </w:p>
        </w:tc>
        <w:tc>
          <w:p>
            <w:pPr>
              <w:jc w:val="left"/>
            </w:pPr>
            <w:r>
              <w:rPr/>
              <w:t xml:space="preserve">HB+</w:t>
            </w:r>
          </w:p>
        </w:tc>
        <w:tc>
          <w:p>
            <w:pPr>
              <w:jc w:val="left"/>
            </w:pPr>
            <w:r>
              <w:rPr>
                <w:b/>
              </w:rPr>
              <w:t>2 Nights</w:t>
            </w:r>
          </w:p>
        </w:tc>
      </w:tr>
      <w:tr>
        <w:tc>
          <w:tcPr/>
          <w:p>
            <w:pPr>
              <w:jc w:val="left"/>
            </w:pPr>
            <w:hyperlink w:history="true" r:id="R935b59e2b8f64722">
              <w:proofErr w:type="gramStart"/>
              <w:r>
                <w:rPr>
                  <w:rStyle w:val="Hyperlink"/>
                </w:rPr>
                <w:t xml:space="preserve">Camp Kipwe</w:t>
              </w:r>
            </w:hyperlink>
          </w:p>
        </w:tc>
        <w:tc>
          <w:p>
            <w:pPr>
              <w:jc w:val="left"/>
            </w:pPr>
            <w:r>
              <w:rPr/>
              <w:t xml:space="preserve">Damaraland</w:t>
            </w:r>
          </w:p>
        </w:tc>
        <w:tc>
          <w:p>
            <w:pPr>
              <w:jc w:val="left"/>
            </w:pPr>
            <w:r>
              <w:rPr/>
              <w:t xml:space="preserve">FB+</w:t>
            </w:r>
          </w:p>
        </w:tc>
        <w:tc>
          <w:p>
            <w:pPr>
              <w:jc w:val="left"/>
            </w:pPr>
            <w:r>
              <w:rPr>
                <w:b/>
              </w:rPr>
              <w:t>2 Nights</w:t>
            </w:r>
          </w:p>
        </w:tc>
      </w:tr>
      <w:tr>
        <w:tc>
          <w:tcPr/>
          <w:p>
            <w:pPr>
              <w:jc w:val="left"/>
            </w:pPr>
            <w:hyperlink w:history="true" r:id="Rc93ea73372c34332">
              <w:proofErr w:type="gramStart"/>
              <w:r>
                <w:rPr>
                  <w:rStyle w:val="Hyperlink"/>
                </w:rPr>
                <w:t xml:space="preserve">Mushara Bush Camp</w:t>
              </w:r>
            </w:hyperlink>
          </w:p>
        </w:tc>
        <w:tc>
          <w:p>
            <w:pPr>
              <w:jc w:val="left"/>
            </w:pPr>
            <w:r>
              <w:rPr/>
              <w:t xml:space="preserve">Etosha East</w:t>
            </w:r>
          </w:p>
        </w:tc>
        <w:tc>
          <w:p>
            <w:pPr>
              <w:jc w:val="left"/>
            </w:pPr>
            <w:r>
              <w:rPr/>
              <w:t xml:space="preserve">HB+</w:t>
            </w:r>
          </w:p>
        </w:tc>
        <w:tc>
          <w:p>
            <w:pPr>
              <w:jc w:val="left"/>
            </w:pPr>
            <w:r>
              <w:rPr>
                <w:b/>
              </w:rPr>
              <w:t>2 Nights</w:t>
            </w:r>
          </w:p>
        </w:tc>
      </w:tr>
    </w:tbl>
    <w:p>
      <w:pPr>
        <w:pStyle w:val="HorizontalRule"/>
      </w:pPr>
      <w:r/>
    </w:p>
    <w:p>
      <w:pPr>
        <w:pStyle w:val="SmallNormal"/>
      </w:pPr>
      <w:r>
        <w:rPr>
          <w:b/>
        </w:rPr>
        <w:t>Key</w:t>
      </w:r>
      <w:r>
        <w:br/>
      </w:r>
      <w:r>
        <w:t>B&amp;B: Bed and Breakfast</w:t>
      </w:r>
      <w:r>
        <w:br/>
      </w:r>
      <w:r>
        <w:t>HB+: Half Board Plus - Dinner, Bed, Breakfast and Activities</w:t>
      </w:r>
      <w:r>
        <w:br/>
      </w:r>
      <w:r>
        <w:t>FB+: Full Board Plus - Dinner, Bed, Breakfast, Lunch and Activities</w:t>
      </w:r>
    </w:p>
    <w:p>
      <w:pPr>
        <w:pStyle w:val="HorizontalRule"/>
      </w:pPr>
      <w:r/>
    </w:p>
    <w:p>
      <w:pPr>
        <w:pStyle w:val="Heading2"/>
      </w:pPr>
      <w:r>
        <w:rPr/>
        <w:t xml:space="preserve">Price</w:t>
      </w:r>
    </w:p>
    <w:p>
      <w:r>
        <w:rPr>
          <w:b w:val="true"/>
          <w:i w:val="false"/>
        </w:rPr>
        <w:t xml:space="preserve">NETT STO COSTS</w:t>
      </w:r>
    </w:p>
    <w:p>
      <w:r>
        <w:rPr>
          <w:b w:val="true"/>
          <w:i w:val="false"/>
        </w:rPr>
        <w:t xml:space="preserve">1st January – 30th June 2023 – Low Season</w:t>
      </w:r>
      <w:r>
        <w:br/>
      </w:r>
      <w:r>
        <w:t xml:space="preserve">2 guests - ZAR 70 510 per person sharing</w:t>
      </w:r>
      <w:r>
        <w:br/>
      </w:r>
      <w:r>
        <w:t xml:space="preserve">4 guests - ZAR 49 035 per person sharing</w:t>
      </w:r>
    </w:p>
    <w:p>
      <w:r>
        <w:t xml:space="preserve">Single supplement - ZAR 8 300</w:t>
      </w:r>
      <w:r>
        <w:br/>
      </w:r>
      <w:r>
        <w:br/>
      </w:r>
      <w:r>
        <w:rPr>
          <w:b w:val="true"/>
          <w:i w:val="false"/>
        </w:rPr>
        <w:t xml:space="preserve">1st July – 31st December 2023 – High Season</w:t>
      </w:r>
      <w:r>
        <w:br/>
      </w:r>
      <w:r>
        <w:t xml:space="preserve">2 guests - ZAR 74 230 per person sharing</w:t>
      </w:r>
      <w:r>
        <w:br/>
      </w:r>
      <w:r>
        <w:t xml:space="preserve">4 guests - ZAR 52 320 per person sharing</w:t>
      </w:r>
    </w:p>
    <w:p>
      <w:r>
        <w:t xml:space="preserve">Single supplement - ZAR 9 570</w:t>
      </w:r>
    </w:p>
    <w:p>
      <w:r>
        <w:t xml:space="preserve">Flight costs are calculated on a private charter basis in a Cessna 210 aircraft.</w:t>
      </w:r>
    </w:p>
    <w:p>
      <w:r>
        <w:t xml:space="preserve">Prices subject to change according to fuel price fluctuations.</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Meet and greet upon arrival</w:t>
      </w:r>
    </w:p>
    <w:p>
      <w:pPr>
        <w:pStyle w:val="ListParagraph"/>
        <w:numPr>
          <w:ilvl w:val="0"/>
          <w:numId w:val="1"/>
        </w:numPr>
      </w:pPr>
      <w:r>
        <w:t xml:space="preserve">Activities as indicated including park entry fees</w:t>
      </w:r>
    </w:p>
    <w:p>
      <w:pPr>
        <w:pStyle w:val="ListParagraph"/>
        <w:numPr>
          <w:ilvl w:val="0"/>
          <w:numId w:val="1"/>
        </w:numPr>
      </w:pPr>
      <w:r>
        <w:t xml:space="preserve">Private charter flights as indicated</w:t>
      </w:r>
    </w:p>
    <w:p>
      <w:pPr>
        <w:pStyle w:val="ListParagraph"/>
        <w:numPr>
          <w:ilvl w:val="0"/>
          <w:numId w:val="1"/>
        </w:numPr>
      </w:pPr>
      <w:r>
        <w:t xml:space="preserve">Airstrip transfers as necessary</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1-3: </w:t>
        <w:tab/>
        <w:t xml:space="preserve">Desert Homestead Lodge,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Flight:   Windhoek – Sossusvlei              1 hour &amp; 10 minutes</w:t>
      </w:r>
    </w:p>
    <w:p>
      <w:pPr>
        <w:pStyle w:val="ListParagraph"/>
        <w:numPr>
          <w:ilvl w:val="0"/>
          <w:numId w:val="1"/>
        </w:numPr>
      </w:pPr>
      <w:r>
        <w:t xml:space="preserve">You will be met on arrival by our representative to hand over your travel documents</w:t>
      </w:r>
    </w:p>
    <w:p>
      <w:pPr>
        <w:pStyle w:val="ListParagraph"/>
        <w:numPr>
          <w:ilvl w:val="0"/>
          <w:numId w:val="1"/>
        </w:numPr>
      </w:pPr>
      <w:r>
        <w:t xml:space="preserve">Meet your pilot and check in for your flight and briefing before taking to the Namibian skies</w:t>
      </w:r>
    </w:p>
    <w:p>
      <w:pPr>
        <w:pStyle w:val="ListParagraph"/>
        <w:numPr>
          <w:ilvl w:val="0"/>
          <w:numId w:val="1"/>
        </w:numPr>
      </w:pPr>
      <w:r>
        <w:t xml:space="preserve">Private charter flight from Windhoek to Sossusvlei over the Namib Naukluft Mountain Range</w:t>
      </w:r>
    </w:p>
    <w:p>
      <w:pPr>
        <w:pStyle w:val="ListParagraph"/>
        <w:numPr>
          <w:ilvl w:val="0"/>
          <w:numId w:val="1"/>
        </w:numPr>
      </w:pPr>
      <w:r>
        <w:t xml:space="preserve">Road transfer to the lodge on arrival</w:t>
      </w:r>
    </w:p>
    <w:p>
      <w:pPr>
        <w:pStyle w:val="ListParagraph"/>
        <w:numPr>
          <w:ilvl w:val="0"/>
          <w:numId w:val="1"/>
        </w:numPr>
      </w:pPr>
      <w:r>
        <w:t xml:space="preserve">Includes: Dinner, bed and breakfast; 1 x sundowner drive on day of arrival; 1 x Sossusvlei excursion</w:t>
      </w:r>
    </w:p>
    <w:p>
      <w:pPr>
        <w:pStyle w:val="ListParagraph"/>
        <w:numPr>
          <w:ilvl w:val="0"/>
          <w:numId w:val="1"/>
        </w:numPr>
      </w:pPr>
      <w:r>
        <w:t xml:space="preserve">Highlights: Sossusvlei, Dead Vlei, Dune 45, Big Daddy, Elim Dune and the Sesriem Canyon</w:t>
      </w:r>
    </w:p>
    <w:p>
      <w:pPr>
        <w:pStyle w:val="Heading3"/>
      </w:pPr>
      <w:r>
        <w:t xml:space="preserve">Overnight: Desert Homestead Lodge </w:t>
        <w:tab/>
      </w:r>
      <w:hyperlink w:history="true" r:id="R4e12d9f2adee4e71">
        <w:proofErr w:type="gramStart"/>
        <w:r>
          <w:rPr>
            <w:rStyle w:val="Hyperlink"/>
          </w:rPr>
          <w:t xml:space="preserve">View iBrochure</w:t>
        </w:r>
      </w:hyperlink>
    </w:p>
    <w:p>
      <w:r>
        <w:t xml:space="preserve">The Desert Homestead is a tranquil and unfussy lodge near Sossusvlei. Comfortable thatch chalets compliment the rich tapestry of the Namib Desert and the main living area is a serene salutation of the passing days.</w:t>
      </w:r>
    </w:p>
    <w:p>
      <w:r>
        <w:t xml:space="preserve">While close to Sesriem and Sossusvlei, The Desert Homestead is more about a tranquil experience of the Namib Desert on horseback than the spectacle of the great sand dunes.</w:t>
      </w:r>
    </w:p>
    <w:p>
      <w:r>
        <w:t xml:space="preserve">The lodge is made up of beautiful thatch-roofed pastel-walled chalets that lend themselves to the quiet charm of this magical region. Inside the 27 chalets (including a family room), the serenity continues: soft, white linens against dark furniture and whitewashed walls. Private verandahs look out over the plain that is framed by craggy mountains in every direction.</w:t>
      </w:r>
    </w:p>
    <w:p>
      <w:r>
        <w:t xml:space="preserve">The main lodge is a light and airy mix of open relaxation and cosy retreat. Hearty homestead meals are enriched by the setting and with home-grown ingredients. The swimming pools provide languid refreshment after a hot day's riding.</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5733182-83b2-453d-85b3-6f75b6a4ce3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d60576c-009a-4982-b292-8deeaeab9009"/>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Half Board Plus - Dinner, Bed, Breakfast and Activities</w:t>
      </w:r>
    </w:p>
    <w:p>
      <w:pPr>
        <w:pStyle w:val="HorizontalRuleLight"/>
      </w:pPr>
      <w:r/>
    </w:p>
    <w:p>
      <w:r>
        <w:br w:type="page"/>
      </w:r>
    </w:p>
    <w:p>
      <w:pPr>
        <w:pStyle w:val="Heading2"/>
      </w:pPr>
      <w:r>
        <w:t xml:space="preserve">Day 3-5: </w:t>
        <w:tab/>
        <w:t xml:space="preserve">Camp Kipwe,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Flight:   Sossusvlei – Swakopmund        1 hour &amp; 30 minutes (scenic) – refuel (30 minutes)</w:t>
      </w:r>
    </w:p>
    <w:p>
      <w:r>
        <w:rPr>
          <w:b w:val="false"/>
          <w:i w:val="true"/>
        </w:rPr>
        <w:t xml:space="preserve">            Swakopmund – Damaraland       50 minutes</w:t>
      </w:r>
    </w:p>
    <w:p>
      <w:pPr>
        <w:pStyle w:val="ListParagraph"/>
        <w:numPr>
          <w:ilvl w:val="0"/>
          <w:numId w:val="1"/>
        </w:numPr>
      </w:pPr>
      <w:r>
        <w:t xml:space="preserve">Road transfer to airstrip for departure flight</w:t>
      </w:r>
    </w:p>
    <w:p>
      <w:pPr>
        <w:pStyle w:val="ListParagraph"/>
        <w:numPr>
          <w:ilvl w:val="0"/>
          <w:numId w:val="1"/>
        </w:numPr>
      </w:pPr>
      <w:r>
        <w:t xml:space="preserve">Private charter scenic flight along the Skeleton Coast to Swakopmund to refuel</w:t>
      </w:r>
    </w:p>
    <w:p>
      <w:pPr>
        <w:pStyle w:val="ListParagraph"/>
        <w:numPr>
          <w:ilvl w:val="0"/>
          <w:numId w:val="1"/>
        </w:numPr>
      </w:pPr>
      <w:r>
        <w:t xml:space="preserve">Highlights: Sossusvlei, sand dunes, old diamond mines, shipwrecks &amp; Sandwich Harbour</w:t>
      </w:r>
    </w:p>
    <w:p>
      <w:pPr>
        <w:pStyle w:val="ListParagraph"/>
        <w:numPr>
          <w:ilvl w:val="0"/>
          <w:numId w:val="1"/>
        </w:numPr>
      </w:pPr>
      <w:r>
        <w:t xml:space="preserve">Private charter flight from Swakopmund to Damaraland</w:t>
      </w:r>
    </w:p>
    <w:p>
      <w:pPr>
        <w:pStyle w:val="ListParagraph"/>
        <w:numPr>
          <w:ilvl w:val="0"/>
          <w:numId w:val="1"/>
        </w:numPr>
      </w:pPr>
      <w:r>
        <w:t xml:space="preserve">Road transfer to the lodge on arrival</w:t>
      </w:r>
    </w:p>
    <w:p>
      <w:pPr>
        <w:pStyle w:val="ListParagraph"/>
        <w:numPr>
          <w:ilvl w:val="0"/>
          <w:numId w:val="1"/>
        </w:numPr>
      </w:pPr>
      <w:r>
        <w:t xml:space="preserve">2 night package includes: All meals; 1 x Nature drive to search for desert adapted elephants and other wildlife in the dry riverbed and surrounding areas; 1 x Guided Twyfelfontein excursion to view the Twyfelfontein Rock Engravings, Organ Pipes and Burnt Mountain</w:t>
      </w:r>
    </w:p>
    <w:p>
      <w:pPr>
        <w:pStyle w:val="Heading3"/>
      </w:pPr>
      <w:r>
        <w:t xml:space="preserve">Overnight: Camp Kipwe </w:t>
        <w:tab/>
      </w:r>
      <w:hyperlink w:history="true" r:id="R935b59e2b8f64722">
        <w:proofErr w:type="gramStart"/>
        <w:r>
          <w:rPr>
            <w:rStyle w:val="Hyperlink"/>
          </w:rPr>
          <w:t xml:space="preserve">View iBrochure</w:t>
        </w:r>
      </w:hyperlink>
    </w:p>
    <w:p>
      <w:r>
        <w:t xml:space="preserve">One of our favourites in the Damaraland area near Twyfelfontein, Camp Kipwe is intimate, stylish and quirky with an incredible view.</w:t>
      </w:r>
    </w:p>
    <w:p>
      <w:r>
        <w:t xml:space="preserve">As unassuming as a Damara lean-to and as luxurious as a big-city hotel, Camp Kipwe is another iconic Namibian safari lodge from the ingenious creators of Onguma Tented Camp and Mowani Mountain Camp.</w:t>
      </w:r>
    </w:p>
    <w:p>
      <w:r>
        <w:t xml:space="preserve">In design Camp Kipwe embraces the distinctive Damaraland scenery: massive red-purple granite boulders piled atop each other form inselbergs separated by carpets of blonde grass peppered with acacia trees.</w:t>
      </w:r>
    </w:p>
    <w:p>
      <w:r>
        <w:t xml:space="preserve">While every item of furniture and every detail of the decor and construction at Camp Kipwe bears a striking resemblance to the striking scenery of the Aba Huab River Valley, the luxury offered within these wobbly walls raises the royal finger to the stark aridity of Damaraland's endless plains.</w:t>
      </w:r>
    </w:p>
    <w:p>
      <w:r>
        <w:t xml:space="preserve">Built of stone, thatch and an impressive collection of slightly off-straight tree trunks and branches, Camp Kipwe is at once charming, authentic and something unique in this world of carbon-copied safari lodges.</w:t>
      </w:r>
    </w:p>
    <w:p>
      <w:r>
        <w:t xml:space="preserve">Camp Kipwe is near Twyfelfontein in Damaraland, Namibia: a place of singular beauty and unimaginable tranquillity. The lodge has just nine dome-suites with polished floors, en suite bathrooms partially open and built into the enclosing boulders and a large deck that opens out to the glorious view across the valley. The Kipwe Suite is a step up from these with a private lounge and open-air bath tub. Take it up another notch and stay in one of two Luxury Suites with an even more spectacular view and a stocked minibar, heated splash pool and private sala. Stay for two nights in a Luxury Suite and they'll throw in your laundry service and a private dining option. The living area is a collection of larger domes, split level decks, a rock pool, lounge, dining area and curio shop.</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5e43186-5fc7-4637-856b-56183ab8c0a4"/>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3707fb3-80ce-4609-a21c-db6ad91a0062"/>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 Board Plus - Dinner, Bed, Breakfast, Lunch and Activities</w:t>
      </w:r>
    </w:p>
    <w:p>
      <w:pPr>
        <w:pStyle w:val="HorizontalRuleLight"/>
      </w:pPr>
      <w:r/>
    </w:p>
    <w:p>
      <w:r>
        <w:br w:type="page"/>
      </w:r>
    </w:p>
    <w:p>
      <w:pPr>
        <w:pStyle w:val="Heading2"/>
      </w:pPr>
      <w:r>
        <w:t xml:space="preserve">Day 5-7: </w:t>
        <w:tab/>
        <w:t xml:space="preserve">Mushara Bush Camp,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Flight:    Damaraland – Etosha                1 hour &amp; 15 minutes</w:t>
      </w:r>
    </w:p>
    <w:p>
      <w:pPr>
        <w:pStyle w:val="ListParagraph"/>
        <w:numPr>
          <w:ilvl w:val="0"/>
          <w:numId w:val="1"/>
        </w:numPr>
      </w:pPr>
      <w:r>
        <w:t xml:space="preserve">Road transfer to airstrip for departure flight</w:t>
      </w:r>
    </w:p>
    <w:p>
      <w:pPr>
        <w:pStyle w:val="ListParagraph"/>
        <w:numPr>
          <w:ilvl w:val="0"/>
          <w:numId w:val="1"/>
        </w:numPr>
      </w:pPr>
      <w:r>
        <w:t xml:space="preserve">Private charter flight from Damaraland to Etosha National Park (east)</w:t>
      </w:r>
    </w:p>
    <w:p>
      <w:pPr>
        <w:pStyle w:val="ListParagraph"/>
        <w:numPr>
          <w:ilvl w:val="0"/>
          <w:numId w:val="1"/>
        </w:numPr>
      </w:pPr>
      <w:r>
        <w:t xml:space="preserve">Road transfer to the lodge on arrival</w:t>
      </w:r>
    </w:p>
    <w:p>
      <w:pPr>
        <w:pStyle w:val="ListParagraph"/>
        <w:numPr>
          <w:ilvl w:val="0"/>
          <w:numId w:val="1"/>
        </w:numPr>
      </w:pPr>
      <w:r>
        <w:t xml:space="preserve">Includes: Dinner, bed and breakfast; 4 x game drives in Etosha National Park</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Mushara Bush Camp </w:t>
        <w:tab/>
      </w:r>
      <w:hyperlink w:history="true" r:id="Rc93ea73372c34332">
        <w:proofErr w:type="gramStart"/>
        <w:r>
          <w:rPr>
            <w:rStyle w:val="Hyperlink"/>
          </w:rPr>
          <w:t xml:space="preserve">View iBrochure</w:t>
        </w:r>
      </w:hyperlink>
    </w:p>
    <w:p>
      <w:r>
        <w:t xml:space="preserve">Mushara Bush Camp is a luxury family-focused safari lodge in a private reserve on the eastern edge of Etosha National Park.</w:t>
      </w:r>
    </w:p>
    <w:p>
      <w:r>
        <w:t xml:space="preserve">With an emphasis on family fun, Mushara Bush Camp is the newest addition to the impressive Mushara collection of safari lodges located in a private reserve 10km from the eastern gate of Etosha National Park.</w:t>
      </w:r>
    </w:p>
    <w:p>
      <w:r>
        <w:t xml:space="preserve">Accommodation consists of 16 luxurious tented suites, four of which have additional beds to accommodate children. With plenty of privacy, large canvas doors and windows, en suite bathrooms and a private outside seating area, the chalets are pure bush luxury.</w:t>
      </w:r>
    </w:p>
    <w:p>
      <w:r>
        <w:t xml:space="preserve">The main living area is a delightful thatch and wood structure with an inviting fire setting the mood from sunset onwards. A  pool is an essential item in the hot African bush and the cool interior of the thatched house offers a memorable dining experience with the stars and sounds of the night all around you.</w:t>
      </w:r>
    </w:p>
    <w:p>
      <w:r>
        <w:t xml:space="preserve">Children are especially well catered for with professional child minders, special meals, early dinner, a play area with a jungle gym, tractor and kiddie’s pool.</w:t>
      </w:r>
    </w:p>
    <w:p>
      <w:r>
        <w:t xml:space="preserve">Game drives into Etosha Park are led by experienced guides in custom-built safari vehicles. Game viewing in Etosha is exceptional with waterholes surrounding the large shimmering pan and plenty of big game including rhino, elephants, lions, cheetahs and a host of large antelope, birds and smaller fascinating creatures.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548e061-a6d5-4508-a956-99c3baa4204e"/>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d317ff1-9b7c-4d59-b2e5-049d515e960c"/>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Half Board Plus - Dinner, Bed, Breakfast and Activities</w:t>
      </w:r>
    </w:p>
    <w:p>
      <w:pPr>
        <w:pStyle w:val="HorizontalRuleLight"/>
      </w:pPr>
      <w:r/>
    </w:p>
    <w:p>
      <w:r>
        <w:br w:type="page"/>
      </w:r>
    </w:p>
    <w:p>
      <w:pPr>
        <w:pStyle w:val="Heading2"/>
      </w:pPr>
      <w:r>
        <w:t xml:space="preserve">Day 7: </w:t>
        <w:tab/>
        <w:t xml:space="preserve">End of Itinerary </w:t>
        <w:tab/>
        <w:t/>
      </w:r>
    </w:p>
    <w:p>
      <w:pPr>
        <w:pStyle w:val="HorizontalRule"/>
      </w:pPr>
      <w:r/>
    </w:p>
    <w:p>
      <w:pPr>
        <w:pStyle w:val="Heading3"/>
      </w:pPr>
      <w:r>
        <w:rPr/>
        <w:t xml:space="preserve">Day Itinerary</w:t>
      </w:r>
    </w:p>
    <w:p>
      <w:r>
        <w:rPr>
          <w:b w:val="false"/>
          <w:i w:val="true"/>
        </w:rPr>
        <w:t xml:space="preserve">Flight:   Etosha – Windhoek                   1 hour &amp; 40 minutes</w:t>
      </w:r>
    </w:p>
    <w:p>
      <w:pPr>
        <w:pStyle w:val="ListParagraph"/>
        <w:numPr>
          <w:ilvl w:val="0"/>
          <w:numId w:val="1"/>
        </w:numPr>
      </w:pPr>
      <w:r>
        <w:t xml:space="preserve">After your morning activity as included, you will road transfer to the airstrip for your departure flight.</w:t>
      </w:r>
    </w:p>
    <w:p>
      <w:pPr>
        <w:pStyle w:val="ListParagraph"/>
        <w:numPr>
          <w:ilvl w:val="0"/>
          <w:numId w:val="1"/>
        </w:numPr>
      </w:pPr>
      <w:r>
        <w:t xml:space="preserve">Private charter flight from Etosha to Windhoek International Airport. Keeping in mind that you need to be at the airport 2 hours prior to your international departure flight time.</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Private Charter</w:t>
            </w:r>
          </w:p>
        </w:tc>
        <w:tc>
          <w:p>
            <w:pPr>
              <w:jc w:val="left"/>
            </w:pPr>
          </w:p>
        </w:tc>
        <w:tc>
          <w:p>
            <w:pPr>
              <w:jc w:val="left"/>
            </w:pPr>
            <w:r>
              <w:rPr/>
              <w:t xml:space="preserve">Hosea Kutako International Airport [WDH]</w:t>
            </w:r>
          </w:p>
        </w:tc>
        <w:tc>
          <w:p>
            <w:pPr>
              <w:jc w:val="center"/>
            </w:pPr>
            <w:r>
              <w:t/>
            </w:r>
          </w:p>
        </w:tc>
        <w:tc>
          <w:p>
            <w:pPr>
              <w:jc w:val="left"/>
            </w:pPr>
            <w:r>
              <w:rPr/>
              <w:t xml:space="preserve">Sossusvlei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Sossusvlei Airstrip</w:t>
            </w:r>
          </w:p>
        </w:tc>
        <w:tc>
          <w:p>
            <w:pPr>
              <w:jc w:val="center"/>
            </w:pPr>
            <w:r>
              <w:t/>
            </w:r>
          </w:p>
        </w:tc>
        <w:tc>
          <w:p>
            <w:pPr>
              <w:jc w:val="left"/>
            </w:pPr>
            <w:r>
              <w:rPr/>
              <w:t xml:space="preserve">Swakopmund Airport [SWP]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Swakopmund Airport [SWP]</w:t>
            </w:r>
          </w:p>
        </w:tc>
        <w:tc>
          <w:p>
            <w:pPr>
              <w:jc w:val="center"/>
            </w:pPr>
            <w:r>
              <w:t/>
            </w:r>
          </w:p>
        </w:tc>
        <w:tc>
          <w:p>
            <w:pPr>
              <w:jc w:val="left"/>
            </w:pPr>
            <w:r>
              <w:rPr/>
              <w:t xml:space="preserve">Twyfelfontein Airstrip</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Twyfelfontein Airstrip</w:t>
            </w:r>
          </w:p>
        </w:tc>
        <w:tc>
          <w:p>
            <w:pPr>
              <w:jc w:val="center"/>
            </w:pPr>
            <w:r>
              <w:t/>
            </w:r>
          </w:p>
        </w:tc>
        <w:tc>
          <w:p>
            <w:pPr>
              <w:jc w:val="left"/>
            </w:pPr>
            <w:r>
              <w:rPr/>
              <w:t xml:space="preserve">Mokuti Lodge Airport [OKU]</w:t>
            </w:r>
          </w:p>
        </w:tc>
        <w:tc>
          <w:p>
            <w:pPr>
              <w:jc w:val="center"/>
            </w:pPr>
            <w:r>
              <w:t/>
            </w:r>
          </w:p>
        </w:tc>
        <w:tc>
          <w:p>
            <w:pPr>
              <w:jc w:val="center"/>
            </w:pPr>
            <w:r>
              <w:t/>
            </w:r>
          </w:p>
        </w:tc>
        <w:tc>
          <w:p>
            <w:pPr>
              <w:jc w:val="left"/>
            </w:pPr>
          </w:p>
        </w:tc>
      </w:tr>
      <w:tr>
        <w:tc>
          <w:p>
            <w:pPr>
              <w:jc w:val="left"/>
            </w:pPr>
          </w:p>
        </w:tc>
        <w:tc>
          <w:p>
            <w:pPr>
              <w:jc w:val="center"/>
            </w:pPr>
            <w:r>
              <w:t>Private Charter</w:t>
            </w:r>
          </w:p>
        </w:tc>
        <w:tc>
          <w:p>
            <w:pPr>
              <w:jc w:val="left"/>
            </w:pPr>
          </w:p>
        </w:tc>
        <w:tc>
          <w:p>
            <w:pPr>
              <w:jc w:val="left"/>
            </w:pPr>
            <w:r>
              <w:rPr/>
              <w:t xml:space="preserve">Mokuti Lodge Airport [OKU]</w:t>
            </w:r>
          </w:p>
        </w:tc>
        <w:tc>
          <w:p>
            <w:pPr>
              <w:jc w:val="center"/>
            </w:pPr>
            <w:r>
              <w:t/>
            </w:r>
          </w:p>
        </w:tc>
        <w:tc>
          <w:p>
            <w:pPr>
              <w:jc w:val="left"/>
            </w:pPr>
            <w:r>
              <w:rPr/>
              <w:t xml:space="preserve">Hosea Kutako International Airport [WDH]</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Sossusvlei Airstrip</w:t>
            </w:r>
          </w:p>
        </w:tc>
        <w:tc>
          <w:p>
            <w:pPr>
              <w:jc w:val="left"/>
            </w:pPr>
            <w:r>
              <w:rPr/>
              <w:t xml:space="preserve">Desert Homestead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Desert Homestead Lodge</w:t>
            </w:r>
          </w:p>
        </w:tc>
        <w:tc>
          <w:p>
            <w:pPr>
              <w:jc w:val="left"/>
            </w:pPr>
            <w:r>
              <w:rPr/>
              <w:t xml:space="preserve">Sossusvlei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Twyfelfontein Airstrip</w:t>
            </w:r>
          </w:p>
        </w:tc>
        <w:tc>
          <w:p>
            <w:pPr>
              <w:jc w:val="left"/>
            </w:pPr>
            <w:r>
              <w:rPr/>
              <w:t xml:space="preserve">Camp Kipwe</w:t>
            </w:r>
          </w:p>
        </w:tc>
        <w:tc>
          <w:p>
            <w:pPr>
              <w:jc w:val="center"/>
            </w:pPr>
            <w:r>
              <w:t/>
            </w:r>
          </w:p>
        </w:tc>
        <w:tc>
          <w:p>
            <w:pPr>
              <w:jc w:val="left"/>
            </w:pPr>
            <w:r>
              <w:rPr/>
              <w:t xml:space="preserve">Transfer</w:t>
            </w:r>
          </w:p>
        </w:tc>
      </w:tr>
      <w:tr>
        <w:tc>
          <w:p>
            <w:pPr>
              <w:jc w:val="left"/>
            </w:pPr>
          </w:p>
        </w:tc>
        <w:tc>
          <w:p>
            <w:pPr>
              <w:jc w:val="left"/>
            </w:pPr>
          </w:p>
        </w:tc>
        <w:tc>
          <w:p>
            <w:pPr>
              <w:jc w:val="left"/>
            </w:pPr>
            <w:r>
              <w:rPr/>
              <w:t xml:space="preserve">Camp Kipwe</w:t>
            </w:r>
          </w:p>
        </w:tc>
        <w:tc>
          <w:p>
            <w:pPr>
              <w:jc w:val="left"/>
            </w:pPr>
            <w:r>
              <w:rPr/>
              <w:t xml:space="preserve">Twyfelfontein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Mokuti Lodge Airport [OKU]</w:t>
            </w:r>
          </w:p>
        </w:tc>
        <w:tc>
          <w:p>
            <w:pPr>
              <w:jc w:val="left"/>
            </w:pPr>
            <w:r>
              <w:rPr/>
              <w:t xml:space="preserve">Mushara Bush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Mushara Bush Camp</w:t>
            </w:r>
          </w:p>
        </w:tc>
        <w:tc>
          <w:p>
            <w:pPr>
              <w:jc w:val="left"/>
            </w:pPr>
            <w:r>
              <w:rPr/>
              <w:t xml:space="preserve">Mokuti Lodge Airport [OKU]</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Camp Kipwe</w:t>
            </w:r>
          </w:p>
        </w:tc>
        <w:tc>
          <w:p>
            <w:pPr>
              <w:jc w:val="left"/>
            </w:pPr>
          </w:p>
        </w:tc>
        <w:tc>
          <w:p>
            <w:pPr>
              <w:jc w:val="left"/>
            </w:pPr>
            <w:r>
              <w:rPr/>
              <w:t xml:space="preserve">+264 81 122 2072</w:t>
            </w:r>
          </w:p>
        </w:tc>
        <w:tc>
          <w:p>
            <w:pPr>
              <w:jc w:val="left"/>
            </w:pPr>
            <w:r>
              <w:rPr/>
              <w:t xml:space="preserve">Camp Kipwe</w:t>
            </w:r>
            <w:br w:type="textWrapping"/>
            <w:r>
              <w:rPr/>
              <w:t xml:space="preserve">Twyfelfontein</w:t>
            </w:r>
            <w:br w:type="textWrapping"/>
            <w:r>
              <w:rPr/>
              <w:t xml:space="preserve">9000</w:t>
            </w:r>
          </w:p>
        </w:tc>
      </w:tr>
      <w:tr>
        <w:tc>
          <w:p>
            <w:pPr>
              <w:jc w:val="left"/>
            </w:pPr>
            <w:r>
              <w:rPr/>
              <w:t xml:space="preserve">Desert Homestead Lodge</w:t>
            </w:r>
          </w:p>
        </w:tc>
        <w:tc>
          <w:p>
            <w:pPr>
              <w:jc w:val="left"/>
            </w:pPr>
          </w:p>
        </w:tc>
        <w:tc>
          <w:p>
            <w:pPr>
              <w:jc w:val="left"/>
            </w:pPr>
            <w:r>
              <w:rPr/>
              <w:t xml:space="preserve">+264-63-293-301</w:t>
            </w:r>
          </w:p>
        </w:tc>
        <w:tc>
          <w:p>
            <w:pPr>
              <w:jc w:val="left"/>
            </w:pPr>
            <w:r>
              <w:rPr/>
              <w:t xml:space="preserve">C19, 3km to the crossing to D 854</w:t>
            </w:r>
            <w:br w:type="textWrapping"/>
            <w:r>
              <w:rPr/>
              <w:t xml:space="preserve">Farm Witwater</w:t>
            </w:r>
            <w:br w:type="textWrapping"/>
            <w:r>
              <w:rPr/>
              <w:t xml:space="preserve">Sesriem / Sossusvlei</w:t>
            </w:r>
            <w:br w:type="textWrapping"/>
            <w:r>
              <w:rPr/>
              <w:t xml:space="preserve">9000</w:t>
            </w:r>
          </w:p>
        </w:tc>
      </w:tr>
      <w:tr>
        <w:tc>
          <w:p>
            <w:pPr>
              <w:jc w:val="left"/>
            </w:pPr>
            <w:r>
              <w:rPr/>
              <w:t xml:space="preserve">Mushara Bush Camp</w:t>
            </w:r>
          </w:p>
        </w:tc>
        <w:tc>
          <w:p>
            <w:pPr>
              <w:jc w:val="left"/>
            </w:pPr>
          </w:p>
        </w:tc>
        <w:tc>
          <w:p>
            <w:pPr>
              <w:jc w:val="left"/>
            </w:pPr>
            <w:r>
              <w:rPr/>
              <w:t xml:space="preserve">+264 61 24 1880</w:t>
            </w:r>
          </w:p>
        </w:tc>
        <w:tc>
          <w:p>
            <w:pPr>
              <w:jc w:val="left"/>
            </w:pPr>
            <w:r>
              <w:rPr/>
              <w:t xml:space="preserve">Along C38, 8km infront of Von Lindequist Gate</w:t>
            </w:r>
            <w:br w:type="textWrapping"/>
            <w:r>
              <w:rPr/>
              <w:t xml:space="preserve">P.O. Box 1814, Tsumeb, Namibia</w:t>
            </w:r>
            <w:br w:type="textWrapping"/>
            <w:r>
              <w:rPr/>
              <w:t xml:space="preserve">Etosha National Park</w:t>
            </w:r>
            <w:br w:type="textWrapping"/>
            <w:r>
              <w:rPr/>
              <w:t xml:space="preserve">9000</w:t>
            </w: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3c271688-5754-4c7b-aaf0-11c0533ab4f5" /><Relationship Type="http://schemas.openxmlformats.org/officeDocument/2006/relationships/image" Target="/media/image4.bin" Id="Image_e86f42f6-2d20-4584-89a5-7ccefdd957c4" /><Relationship Type="http://schemas.openxmlformats.org/officeDocument/2006/relationships/image" Target="/media/image5.bin" Id="Image_67699817-e0ad-4147-bfe5-95ba3c9412d1" /><Relationship Type="http://schemas.openxmlformats.org/officeDocument/2006/relationships/image" Target="/media/image6.bin" Id="MapView" /><Relationship Type="http://schemas.openxmlformats.org/officeDocument/2006/relationships/hyperlink" Target="https://wetu.com/Itinerary/Landing/912486cd-3ebd-4a3b-84ac-f7b707ae322c" TargetMode="External" Id="R6076f504bb4f49d4" /><Relationship Type="http://schemas.openxmlformats.org/officeDocument/2006/relationships/hyperlink" Target="https://wetu.com/iBrochure/35503_10515" TargetMode="External" Id="R4e12d9f2adee4e71" /><Relationship Type="http://schemas.openxmlformats.org/officeDocument/2006/relationships/hyperlink" Target="https://wetu.com/iBrochure/35503_10498" TargetMode="External" Id="R935b59e2b8f64722" /><Relationship Type="http://schemas.openxmlformats.org/officeDocument/2006/relationships/hyperlink" Target="https://wetu.com/iBrochure/35503_20477" TargetMode="External" Id="Rc93ea73372c34332" /><Relationship Type="http://schemas.openxmlformats.org/officeDocument/2006/relationships/image" Target="/media/image7.bin" Id="Image_15733182-83b2-453d-85b3-6f75b6a4ce3a" /><Relationship Type="http://schemas.openxmlformats.org/officeDocument/2006/relationships/image" Target="/media/image8.bin" Id="Image_8d60576c-009a-4982-b292-8deeaeab9009" /><Relationship Type="http://schemas.openxmlformats.org/officeDocument/2006/relationships/image" Target="/media/image9.bin" Id="Image_75e43186-5fc7-4637-856b-56183ab8c0a4" /><Relationship Type="http://schemas.openxmlformats.org/officeDocument/2006/relationships/image" Target="/media/imagea.bin" Id="Image_e3707fb3-80ce-4609-a21c-db6ad91a0062" /><Relationship Type="http://schemas.openxmlformats.org/officeDocument/2006/relationships/image" Target="/media/imageb.bin" Id="Image_1548e061-a6d5-4508-a956-99c3baa4204e" /><Relationship Type="http://schemas.openxmlformats.org/officeDocument/2006/relationships/image" Target="/media/imagec.bin" Id="Image_ed317ff1-9b7c-4d59-b2e5-049d515e960c"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