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0C" w:rsidRPr="00B6260C" w:rsidRDefault="00B6260C" w:rsidP="00B6260C">
      <w:pPr>
        <w:pStyle w:val="NormalWeb"/>
        <w:shd w:val="clear" w:color="auto" w:fill="FFC000"/>
        <w:jc w:val="center"/>
        <w:rPr>
          <w:rFonts w:asciiTheme="minorHAnsi" w:hAnsiTheme="minorHAnsi" w:cstheme="minorHAnsi"/>
          <w:b/>
          <w:sz w:val="36"/>
        </w:rPr>
      </w:pPr>
      <w:r w:rsidRPr="00B6260C">
        <w:rPr>
          <w:rFonts w:asciiTheme="minorHAnsi" w:hAnsiTheme="minorHAnsi" w:cstheme="minorHAnsi"/>
          <w:b/>
          <w:sz w:val="36"/>
        </w:rPr>
        <w:t>CONDIZIONI TRASFERIMENTI CON PICCOLI AEREOMOBILI</w:t>
      </w:r>
    </w:p>
    <w:p w:rsidR="00B6260C" w:rsidRPr="00B6260C" w:rsidRDefault="00B6260C" w:rsidP="00B626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6260C">
        <w:rPr>
          <w:rFonts w:asciiTheme="minorHAnsi" w:hAnsiTheme="minorHAnsi" w:cstheme="minorHAnsi"/>
        </w:rPr>
        <w:t>L'orario del volo è comunicato generalmente 24h prima del volo.</w:t>
      </w:r>
    </w:p>
    <w:p w:rsidR="00B6260C" w:rsidRDefault="00B6260C" w:rsidP="00B6260C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</w:rPr>
      </w:pPr>
    </w:p>
    <w:p w:rsidR="00B6260C" w:rsidRPr="00B6260C" w:rsidRDefault="00B6260C" w:rsidP="00B626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6260C">
        <w:rPr>
          <w:rStyle w:val="lev"/>
          <w:rFonts w:asciiTheme="minorHAnsi" w:hAnsiTheme="minorHAnsi" w:cstheme="minorHAnsi"/>
        </w:rPr>
        <w:t>Borse morbide</w:t>
      </w:r>
      <w:r w:rsidRPr="00B6260C">
        <w:rPr>
          <w:rFonts w:asciiTheme="minorHAnsi" w:hAnsiTheme="minorHAnsi" w:cstheme="minorHAnsi"/>
        </w:rPr>
        <w:t xml:space="preserve"> – non saranno imbarcate valigie rigide o semi rigide....</w:t>
      </w:r>
    </w:p>
    <w:p w:rsidR="00B6260C" w:rsidRDefault="00B6260C" w:rsidP="00B626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6260C">
        <w:rPr>
          <w:rFonts w:asciiTheme="minorHAnsi" w:hAnsiTheme="minorHAnsi" w:cstheme="minorHAnsi"/>
        </w:rPr>
        <w:t>Un totale di 20kgs a persona (incluso bagaglio à mano). Dimensioni circa 25 x 30 x 62 cm.</w:t>
      </w:r>
    </w:p>
    <w:p w:rsidR="00B6260C" w:rsidRPr="00B6260C" w:rsidRDefault="00B6260C" w:rsidP="00B626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6260C" w:rsidRPr="00B6260C" w:rsidRDefault="00B6260C" w:rsidP="00B626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6260C">
        <w:rPr>
          <w:rFonts w:asciiTheme="minorHAnsi" w:hAnsiTheme="minorHAnsi" w:cstheme="minorHAnsi"/>
          <w:b/>
        </w:rPr>
        <w:t>I passeggeri eccedenti i 100 kg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 devono prenotare</w:t>
      </w:r>
      <w:r w:rsidRPr="00B6260C">
        <w:rPr>
          <w:rFonts w:asciiTheme="minorHAnsi" w:hAnsiTheme="minorHAnsi" w:cstheme="minorHAnsi"/>
        </w:rPr>
        <w:t xml:space="preserve"> 2 posti.</w:t>
      </w:r>
    </w:p>
    <w:p w:rsidR="00B6260C" w:rsidRPr="00B6260C" w:rsidRDefault="00B6260C" w:rsidP="00B6260C">
      <w:pPr>
        <w:pStyle w:val="NormalWeb"/>
        <w:rPr>
          <w:rFonts w:asciiTheme="minorHAnsi" w:hAnsiTheme="minorHAnsi" w:cstheme="minorHAnsi"/>
        </w:rPr>
      </w:pPr>
      <w:r w:rsidRPr="00B6260C">
        <w:rPr>
          <w:rStyle w:val="lev"/>
          <w:rFonts w:asciiTheme="minorHAnsi" w:hAnsiTheme="minorHAnsi" w:cstheme="minorHAnsi"/>
        </w:rPr>
        <w:t xml:space="preserve">Il volo include: </w:t>
      </w:r>
      <w:r w:rsidRPr="00B6260C">
        <w:rPr>
          <w:rFonts w:asciiTheme="minorHAnsi" w:hAnsiTheme="minorHAnsi" w:cstheme="minorHAnsi"/>
        </w:rPr>
        <w:t>uso del aeromobile, i costi del pilota per un volo di giorno, la TVA, il carburante, acqua minerale.</w:t>
      </w:r>
    </w:p>
    <w:p w:rsidR="00B6260C" w:rsidRPr="00B6260C" w:rsidRDefault="00B6260C" w:rsidP="00B6260C">
      <w:pPr>
        <w:pStyle w:val="NormalWeb"/>
        <w:rPr>
          <w:rFonts w:asciiTheme="minorHAnsi" w:hAnsiTheme="minorHAnsi" w:cstheme="minorHAnsi"/>
        </w:rPr>
      </w:pPr>
      <w:r w:rsidRPr="00B6260C">
        <w:rPr>
          <w:rFonts w:asciiTheme="minorHAnsi" w:hAnsiTheme="minorHAnsi" w:cstheme="minorHAnsi"/>
          <w:u w:val="single"/>
        </w:rPr>
        <w:t>Il costo non include: tasse aeroportuali (quando richieste da alcuni aeroporti</w:t>
      </w:r>
      <w:r>
        <w:rPr>
          <w:rFonts w:asciiTheme="minorHAnsi" w:hAnsiTheme="minorHAnsi" w:cstheme="minorHAnsi"/>
          <w:u w:val="single"/>
        </w:rPr>
        <w:t xml:space="preserve"> in Zimbabwe</w:t>
      </w:r>
      <w:r w:rsidRPr="00B6260C">
        <w:rPr>
          <w:rFonts w:asciiTheme="minorHAnsi" w:hAnsiTheme="minorHAnsi" w:cstheme="minorHAnsi"/>
          <w:u w:val="single"/>
        </w:rPr>
        <w:t>), bevande, eventuali pasti. Qualsiasi spese o costo supplementare risultante da un cambio imprevisto di pista di atterraggio o di rotta dovuti al mal tempo o per qualsiasi ragioni che compromettano la sicurezza dei passeggeri e dell’aereo saranno fatturati ai passeggeri.</w:t>
      </w:r>
    </w:p>
    <w:p w:rsidR="00780AB8" w:rsidRDefault="005B1713" w:rsidP="005B1713">
      <w:pPr>
        <w:jc w:val="center"/>
      </w:pPr>
      <w:bookmarkStart w:id="0" w:name="_GoBack"/>
      <w:r w:rsidRPr="008017E6">
        <w:rPr>
          <w:rFonts w:cs="Arial"/>
          <w:noProof/>
          <w:color w:val="333333"/>
          <w:szCs w:val="20"/>
        </w:rPr>
        <w:drawing>
          <wp:inline distT="0" distB="0" distL="0" distR="0" wp14:anchorId="35423132" wp14:editId="47661E8F">
            <wp:extent cx="4887687" cy="1446028"/>
            <wp:effectExtent l="0" t="0" r="825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76" cy="14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C"/>
    <w:rsid w:val="005B1713"/>
    <w:rsid w:val="00780AB8"/>
    <w:rsid w:val="00AE636F"/>
    <w:rsid w:val="00B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3D2E-C37A-4EDA-9D0E-EFB59F0F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lev">
    <w:name w:val="Strong"/>
    <w:basedOn w:val="Policepardfaut"/>
    <w:uiPriority w:val="22"/>
    <w:qFormat/>
    <w:rsid w:val="00B6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Pioger</dc:creator>
  <cp:keywords/>
  <dc:description/>
  <cp:lastModifiedBy>Isabelle Pioger</cp:lastModifiedBy>
  <cp:revision>2</cp:revision>
  <dcterms:created xsi:type="dcterms:W3CDTF">2019-05-27T09:26:00Z</dcterms:created>
  <dcterms:modified xsi:type="dcterms:W3CDTF">2019-05-27T09:26:00Z</dcterms:modified>
</cp:coreProperties>
</file>