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C0" w:rsidRDefault="00DA59C0" w:rsidP="00DA59C0">
      <w:pPr>
        <w:pStyle w:val="Titre1"/>
        <w:spacing w:before="1"/>
        <w:rPr>
          <w:color w:val="FF00CC"/>
          <w:sz w:val="36"/>
        </w:rPr>
      </w:pPr>
    </w:p>
    <w:p w:rsidR="00DA59C0" w:rsidRDefault="00DA59C0" w:rsidP="00DA59C0">
      <w:pPr>
        <w:pStyle w:val="Titre1"/>
        <w:spacing w:before="1"/>
        <w:rPr>
          <w:color w:val="FF00CC"/>
          <w:sz w:val="36"/>
        </w:rPr>
      </w:pPr>
    </w:p>
    <w:p w:rsidR="00DA59C0" w:rsidRDefault="00DA59C0" w:rsidP="00DA59C0">
      <w:pPr>
        <w:pStyle w:val="Titre1"/>
        <w:spacing w:before="1"/>
        <w:rPr>
          <w:color w:val="FF00CC"/>
          <w:sz w:val="36"/>
        </w:rPr>
      </w:pPr>
    </w:p>
    <w:p w:rsidR="00DA59C0" w:rsidRDefault="00DA59C0" w:rsidP="00DA59C0">
      <w:pPr>
        <w:pStyle w:val="Titre1"/>
        <w:spacing w:before="1"/>
        <w:rPr>
          <w:color w:val="FF00CC"/>
          <w:sz w:val="36"/>
        </w:rPr>
      </w:pPr>
    </w:p>
    <w:p w:rsidR="00DA59C0" w:rsidRDefault="00DA59C0" w:rsidP="00DA59C0">
      <w:pPr>
        <w:pStyle w:val="Titre1"/>
        <w:spacing w:before="1"/>
        <w:rPr>
          <w:color w:val="FF00CC"/>
          <w:sz w:val="36"/>
        </w:rPr>
      </w:pPr>
    </w:p>
    <w:p w:rsidR="00DA59C0" w:rsidRPr="00757711" w:rsidRDefault="00DA59C0" w:rsidP="00DA59C0">
      <w:pPr>
        <w:pStyle w:val="Titre1"/>
        <w:spacing w:before="1"/>
        <w:rPr>
          <w:sz w:val="36"/>
        </w:rPr>
      </w:pPr>
      <w:bookmarkStart w:id="0" w:name="_GoBack"/>
      <w:bookmarkEnd w:id="0"/>
      <w:r w:rsidRPr="00757711">
        <w:rPr>
          <w:color w:val="FF00CC"/>
          <w:sz w:val="36"/>
        </w:rPr>
        <w:t>Location de véhicules.</w:t>
      </w:r>
    </w:p>
    <w:p w:rsidR="00DA59C0" w:rsidRDefault="00DA59C0" w:rsidP="00DA59C0">
      <w:pPr>
        <w:pStyle w:val="Corpsdetexte"/>
      </w:pPr>
    </w:p>
    <w:p w:rsidR="00DA59C0" w:rsidRDefault="00DA59C0" w:rsidP="00DA59C0">
      <w:pPr>
        <w:pStyle w:val="Corpsdetexte"/>
      </w:pPr>
      <w:r>
        <w:t>A travers nos partenaires de location de voitures, nous vous offrons une collection de véhicules adaptée à vos voyages, quelle que soit votre destination. Dans les voyages de safaris, vous aurez le choix entre des modèles de voitures 4X4 plus traditionnelles (type Land Rover ou Toyota) avec des boites manuelles ou des 4X4 plus modernes avec des boites automatiques.</w:t>
      </w:r>
    </w:p>
    <w:p w:rsidR="00DA59C0" w:rsidRDefault="00DA59C0" w:rsidP="00DA59C0">
      <w:pPr>
        <w:pStyle w:val="Corpsdetexte"/>
      </w:pPr>
    </w:p>
    <w:p w:rsidR="00DA59C0" w:rsidRDefault="00DA59C0" w:rsidP="00DA59C0">
      <w:pPr>
        <w:pStyle w:val="Corpsdetexte"/>
      </w:pPr>
      <w:r>
        <w:t xml:space="preserve">Notre sélection de partenaires a </w:t>
      </w:r>
      <w:r>
        <w:rPr>
          <w:spacing w:val="-3"/>
        </w:rPr>
        <w:t xml:space="preserve">été </w:t>
      </w:r>
      <w:r>
        <w:t xml:space="preserve">rigoureuse de façon à </w:t>
      </w:r>
      <w:r>
        <w:rPr>
          <w:spacing w:val="-3"/>
        </w:rPr>
        <w:t xml:space="preserve">s’assurer </w:t>
      </w:r>
      <w:r>
        <w:t xml:space="preserve">de </w:t>
      </w:r>
      <w:r>
        <w:rPr>
          <w:spacing w:val="-3"/>
        </w:rPr>
        <w:t xml:space="preserve">votre </w:t>
      </w:r>
      <w:r>
        <w:t xml:space="preserve">satisfaction. Les distances sont longues, en cas de problème les dépannages mettent toujours un peu de temps à </w:t>
      </w:r>
      <w:r>
        <w:rPr>
          <w:spacing w:val="-4"/>
        </w:rPr>
        <w:t xml:space="preserve">arriver, </w:t>
      </w:r>
      <w:r>
        <w:rPr>
          <w:spacing w:val="-5"/>
        </w:rPr>
        <w:t xml:space="preserve">c’est </w:t>
      </w:r>
      <w:r>
        <w:t>pourquoi nous avons</w:t>
      </w:r>
      <w:r>
        <w:rPr>
          <w:spacing w:val="-48"/>
        </w:rPr>
        <w:t xml:space="preserve"> </w:t>
      </w:r>
      <w:r>
        <w:t>choisi des partenaires les plus fiables</w:t>
      </w:r>
      <w:r>
        <w:rPr>
          <w:spacing w:val="-8"/>
        </w:rPr>
        <w:t xml:space="preserve"> </w:t>
      </w:r>
      <w:r>
        <w:t>possibles.</w:t>
      </w:r>
    </w:p>
    <w:p w:rsidR="00DA59C0" w:rsidRDefault="00DA59C0" w:rsidP="00DA59C0">
      <w:pPr>
        <w:pStyle w:val="Corpsdetexte"/>
      </w:pPr>
    </w:p>
    <w:p w:rsidR="00DA59C0" w:rsidRDefault="00DA59C0" w:rsidP="00DA59C0">
      <w:pPr>
        <w:pStyle w:val="Corpsdetexte"/>
      </w:pPr>
      <w:r>
        <w:t xml:space="preserve">Nos partenaires de location de voiture sont : Hertz, Avis, </w:t>
      </w:r>
      <w:proofErr w:type="spellStart"/>
      <w:r>
        <w:t>Thrifty</w:t>
      </w:r>
      <w:proofErr w:type="spellEnd"/>
      <w:r>
        <w:t xml:space="preserve">, </w:t>
      </w:r>
      <w:proofErr w:type="spellStart"/>
      <w:r>
        <w:t>Kea</w:t>
      </w:r>
      <w:proofErr w:type="spellEnd"/>
      <w:r>
        <w:t xml:space="preserve">, </w:t>
      </w:r>
      <w:proofErr w:type="spellStart"/>
      <w:r>
        <w:t>Namvic</w:t>
      </w:r>
      <w:proofErr w:type="spellEnd"/>
      <w:r>
        <w:t xml:space="preserve"> et </w:t>
      </w:r>
      <w:proofErr w:type="spellStart"/>
      <w:r>
        <w:t>Low</w:t>
      </w:r>
      <w:proofErr w:type="spellEnd"/>
      <w:r>
        <w:t xml:space="preserve"> </w:t>
      </w:r>
      <w:proofErr w:type="spellStart"/>
      <w:r>
        <w:t>Cost</w:t>
      </w:r>
      <w:proofErr w:type="spellEnd"/>
      <w:r>
        <w:t xml:space="preserve"> Car </w:t>
      </w:r>
      <w:proofErr w:type="spellStart"/>
      <w:r>
        <w:t>Rental</w:t>
      </w:r>
      <w:proofErr w:type="spellEnd"/>
      <w:r>
        <w:t>.</w:t>
      </w:r>
    </w:p>
    <w:p w:rsidR="00DA59C0" w:rsidRDefault="00DA59C0" w:rsidP="00DA59C0">
      <w:pPr>
        <w:pStyle w:val="Corpsdetexte"/>
      </w:pPr>
    </w:p>
    <w:p w:rsidR="00DA59C0" w:rsidRDefault="00DA59C0" w:rsidP="00DA59C0">
      <w:pPr>
        <w:pStyle w:val="Corpsdetexte"/>
      </w:pPr>
      <w:r>
        <w:t>Pour les réservations de véhicules, il est préférable de nous contacter car les disponibilités sont réduites.</w:t>
      </w:r>
    </w:p>
    <w:p w:rsidR="00DA59C0" w:rsidRDefault="00DA59C0" w:rsidP="00DA59C0">
      <w:pPr>
        <w:pStyle w:val="Corpsdetexte"/>
      </w:pPr>
    </w:p>
    <w:p w:rsidR="00DA59C0" w:rsidRDefault="00DA59C0" w:rsidP="00DA59C0">
      <w:pPr>
        <w:pStyle w:val="Corpsdetexte"/>
      </w:pPr>
      <w:r>
        <w:t>Les limitations de vitesse sont de 120 Km/h sur les routes goudronnées et de 80 km/h sur les pistes.</w:t>
      </w:r>
    </w:p>
    <w:p w:rsidR="00DA59C0" w:rsidRDefault="00DA59C0" w:rsidP="00DA59C0">
      <w:pPr>
        <w:pStyle w:val="Corpsdetexte"/>
      </w:pPr>
      <w:r>
        <w:t>Un permis international est nécessaire pour les locations de voitures. La conduite en Namibie est à gauche, les ceintures de sécurité sont obligatoires et l’usage des portables au volant est également strictement prohibé.</w:t>
      </w:r>
    </w:p>
    <w:p w:rsidR="009E35B5" w:rsidRDefault="009E35B5"/>
    <w:sectPr w:rsidR="009E35B5" w:rsidSect="00DA5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9C0"/>
    <w:rsid w:val="009E35B5"/>
    <w:rsid w:val="00DA59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1"/>
    <w:qFormat/>
    <w:rsid w:val="00DA59C0"/>
    <w:pPr>
      <w:widowControl w:val="0"/>
      <w:autoSpaceDE w:val="0"/>
      <w:autoSpaceDN w:val="0"/>
      <w:spacing w:after="0" w:line="240" w:lineRule="auto"/>
      <w:ind w:left="113"/>
      <w:outlineLvl w:val="0"/>
    </w:pPr>
    <w:rPr>
      <w:rFonts w:ascii="Calibri" w:eastAsia="Calibri" w:hAnsi="Calibri" w:cs="Calibri"/>
      <w:b/>
      <w:bCs/>
      <w:sz w:val="30"/>
      <w:szCs w:val="30"/>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DA59C0"/>
    <w:rPr>
      <w:rFonts w:ascii="Calibri" w:eastAsia="Calibri" w:hAnsi="Calibri" w:cs="Calibri"/>
      <w:b/>
      <w:bCs/>
      <w:sz w:val="30"/>
      <w:szCs w:val="30"/>
      <w:lang w:eastAsia="fr-FR" w:bidi="fr-FR"/>
    </w:rPr>
  </w:style>
  <w:style w:type="paragraph" w:styleId="Corpsdetexte">
    <w:name w:val="Body Text"/>
    <w:basedOn w:val="Normal"/>
    <w:link w:val="CorpsdetexteCar"/>
    <w:uiPriority w:val="1"/>
    <w:qFormat/>
    <w:rsid w:val="00DA59C0"/>
    <w:pPr>
      <w:widowControl w:val="0"/>
      <w:autoSpaceDE w:val="0"/>
      <w:autoSpaceDN w:val="0"/>
      <w:spacing w:after="0" w:line="240" w:lineRule="auto"/>
      <w:ind w:left="113"/>
    </w:pPr>
    <w:rPr>
      <w:rFonts w:ascii="Calibri" w:eastAsia="Calibri" w:hAnsi="Calibri" w:cs="Calibri"/>
      <w:sz w:val="30"/>
      <w:szCs w:val="30"/>
      <w:lang w:eastAsia="fr-FR" w:bidi="fr-FR"/>
    </w:rPr>
  </w:style>
  <w:style w:type="character" w:customStyle="1" w:styleId="CorpsdetexteCar">
    <w:name w:val="Corps de texte Car"/>
    <w:basedOn w:val="Policepardfaut"/>
    <w:link w:val="Corpsdetexte"/>
    <w:uiPriority w:val="1"/>
    <w:rsid w:val="00DA59C0"/>
    <w:rPr>
      <w:rFonts w:ascii="Calibri" w:eastAsia="Calibri" w:hAnsi="Calibri" w:cs="Calibri"/>
      <w:sz w:val="30"/>
      <w:szCs w:val="30"/>
      <w:lang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1"/>
    <w:qFormat/>
    <w:rsid w:val="00DA59C0"/>
    <w:pPr>
      <w:widowControl w:val="0"/>
      <w:autoSpaceDE w:val="0"/>
      <w:autoSpaceDN w:val="0"/>
      <w:spacing w:after="0" w:line="240" w:lineRule="auto"/>
      <w:ind w:left="113"/>
      <w:outlineLvl w:val="0"/>
    </w:pPr>
    <w:rPr>
      <w:rFonts w:ascii="Calibri" w:eastAsia="Calibri" w:hAnsi="Calibri" w:cs="Calibri"/>
      <w:b/>
      <w:bCs/>
      <w:sz w:val="30"/>
      <w:szCs w:val="30"/>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DA59C0"/>
    <w:rPr>
      <w:rFonts w:ascii="Calibri" w:eastAsia="Calibri" w:hAnsi="Calibri" w:cs="Calibri"/>
      <w:b/>
      <w:bCs/>
      <w:sz w:val="30"/>
      <w:szCs w:val="30"/>
      <w:lang w:eastAsia="fr-FR" w:bidi="fr-FR"/>
    </w:rPr>
  </w:style>
  <w:style w:type="paragraph" w:styleId="Corpsdetexte">
    <w:name w:val="Body Text"/>
    <w:basedOn w:val="Normal"/>
    <w:link w:val="CorpsdetexteCar"/>
    <w:uiPriority w:val="1"/>
    <w:qFormat/>
    <w:rsid w:val="00DA59C0"/>
    <w:pPr>
      <w:widowControl w:val="0"/>
      <w:autoSpaceDE w:val="0"/>
      <w:autoSpaceDN w:val="0"/>
      <w:spacing w:after="0" w:line="240" w:lineRule="auto"/>
      <w:ind w:left="113"/>
    </w:pPr>
    <w:rPr>
      <w:rFonts w:ascii="Calibri" w:eastAsia="Calibri" w:hAnsi="Calibri" w:cs="Calibri"/>
      <w:sz w:val="30"/>
      <w:szCs w:val="30"/>
      <w:lang w:eastAsia="fr-FR" w:bidi="fr-FR"/>
    </w:rPr>
  </w:style>
  <w:style w:type="character" w:customStyle="1" w:styleId="CorpsdetexteCar">
    <w:name w:val="Corps de texte Car"/>
    <w:basedOn w:val="Policepardfaut"/>
    <w:link w:val="Corpsdetexte"/>
    <w:uiPriority w:val="1"/>
    <w:rsid w:val="00DA59C0"/>
    <w:rPr>
      <w:rFonts w:ascii="Calibri" w:eastAsia="Calibri" w:hAnsi="Calibri" w:cs="Calibri"/>
      <w:sz w:val="30"/>
      <w:szCs w:val="30"/>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1028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jolaine</dc:creator>
  <cp:lastModifiedBy>thierry jolaine</cp:lastModifiedBy>
  <cp:revision>1</cp:revision>
  <dcterms:created xsi:type="dcterms:W3CDTF">2020-02-12T10:27:00Z</dcterms:created>
  <dcterms:modified xsi:type="dcterms:W3CDTF">2020-02-12T10:29:00Z</dcterms:modified>
</cp:coreProperties>
</file>